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756DE" w14:textId="0B6A7633" w:rsidR="003B3ECC" w:rsidRPr="009B2E05" w:rsidRDefault="00461ED2" w:rsidP="003B3ECC">
      <w:pPr>
        <w:pStyle w:val="Figure"/>
        <w:rPr>
          <w:rFonts w:ascii="Microsoft JhengHei UI" w:eastAsia="Microsoft JhengHei UI" w:hAnsi="Microsoft JhengHei UI"/>
        </w:rPr>
      </w:pPr>
      <w:r w:rsidRPr="009B2E05">
        <w:rPr>
          <w:rFonts w:ascii="Microsoft JhengHei UI" w:eastAsia="Microsoft JhengHei UI" w:hAnsi="Microsoft JhengHei UI"/>
          <w:noProof/>
          <w:lang w:eastAsia="ja-JP"/>
        </w:rPr>
        <w:drawing>
          <wp:inline distT="0" distB="0" distL="0" distR="0" wp14:anchorId="2B5F351F" wp14:editId="0E23B885">
            <wp:extent cx="5029200" cy="1446530"/>
            <wp:effectExtent l="0" t="0" r="0" b="1270"/>
            <wp:docPr id="1"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1446530"/>
                    </a:xfrm>
                    <a:prstGeom prst="rect">
                      <a:avLst/>
                    </a:prstGeom>
                    <a:noFill/>
                    <a:ln>
                      <a:noFill/>
                    </a:ln>
                  </pic:spPr>
                </pic:pic>
              </a:graphicData>
            </a:graphic>
          </wp:inline>
        </w:drawing>
      </w:r>
    </w:p>
    <w:p w14:paraId="446C40B0" w14:textId="77777777" w:rsidR="003B3ECC" w:rsidRPr="009B2E05" w:rsidRDefault="003B3ECC" w:rsidP="003B3ECC">
      <w:pPr>
        <w:pStyle w:val="TableSpacing"/>
        <w:rPr>
          <w:rFonts w:ascii="Microsoft JhengHei UI" w:eastAsia="Microsoft JhengHei UI" w:hAnsi="Microsoft JhengHei UI"/>
        </w:rPr>
      </w:pPr>
    </w:p>
    <w:p w14:paraId="07FA8911" w14:textId="57A8A4FF" w:rsidR="003B3ECC" w:rsidRPr="009B2E05" w:rsidRDefault="003B3ECC" w:rsidP="003E4816">
      <w:pPr>
        <w:pStyle w:val="DSTOC1-0"/>
        <w:rPr>
          <w:rFonts w:ascii="Microsoft JhengHei UI" w:eastAsia="Microsoft JhengHei UI" w:hAnsi="Microsoft JhengHei UI"/>
        </w:rPr>
      </w:pPr>
      <w:r w:rsidRPr="009B2E05">
        <w:rPr>
          <w:rFonts w:ascii="Microsoft JhengHei UI" w:eastAsia="Microsoft JhengHei UI" w:hAnsi="Microsoft JhengHei UI"/>
          <w:lang w:val="zh-TW" w:eastAsia="zh-TW" w:bidi="zh-TW"/>
        </w:rPr>
        <w:t>System Center Management Pack for SQL Server 2014 Analysis Services 指南</w:t>
      </w:r>
    </w:p>
    <w:p w14:paraId="3168FE95" w14:textId="77777777" w:rsidR="003B3ECC" w:rsidRPr="009B2E05" w:rsidRDefault="003B3ECC" w:rsidP="003B3ECC">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Microsoft Corporation</w:t>
      </w:r>
    </w:p>
    <w:p w14:paraId="23FB76D1" w14:textId="77590F53" w:rsidR="003B3ECC" w:rsidRPr="009B2E05" w:rsidRDefault="003B3ECC" w:rsidP="003B3ECC">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出版日期：2016 年 12 月</w:t>
      </w:r>
    </w:p>
    <w:p w14:paraId="2EADD5F2" w14:textId="77777777" w:rsidR="00A43490" w:rsidRPr="009B2E05" w:rsidRDefault="00A43490" w:rsidP="003B3ECC">
      <w:pPr>
        <w:rPr>
          <w:rFonts w:ascii="Microsoft JhengHei UI" w:eastAsia="Microsoft JhengHei UI" w:hAnsi="Microsoft JhengHei UI"/>
        </w:rPr>
      </w:pPr>
    </w:p>
    <w:p w14:paraId="775C6A6F" w14:textId="264CA130" w:rsidR="003B3ECC" w:rsidRPr="009B2E05" w:rsidRDefault="004251A1" w:rsidP="001C597A">
      <w:pPr>
        <w:jc w:val="both"/>
        <w:rPr>
          <w:rFonts w:ascii="Microsoft JhengHei UI" w:eastAsia="Microsoft JhengHei UI" w:hAnsi="Microsoft JhengHei UI"/>
        </w:rPr>
      </w:pPr>
      <w:r w:rsidRPr="009B2E05">
        <w:rPr>
          <w:rFonts w:ascii="Microsoft JhengHei UI" w:eastAsia="Microsoft JhengHei UI" w:hAnsi="Microsoft JhengHei UI"/>
          <w:lang w:val="zh-TW" w:eastAsia="zh-TW" w:bidi="zh-TW"/>
        </w:rPr>
        <w:t xml:space="preserve">Operations Manager 小組歡迎您將有關管理組件的任何意見反應傳送至 </w:t>
      </w:r>
      <w:hyperlink r:id="rId14" w:history="1">
        <w:r w:rsidRPr="009B2E05">
          <w:rPr>
            <w:rStyle w:val="Hyperlink"/>
            <w:rFonts w:ascii="Microsoft JhengHei UI" w:eastAsia="Microsoft JhengHei UI" w:hAnsi="Microsoft JhengHei UI"/>
            <w:lang w:val="zh-TW" w:eastAsia="zh-TW" w:bidi="zh-TW"/>
          </w:rPr>
          <w:t>sqlmpsfeedback@microsoft.com</w:t>
        </w:r>
      </w:hyperlink>
      <w:r w:rsidRPr="009B2E05">
        <w:rPr>
          <w:rFonts w:ascii="Microsoft JhengHei UI" w:eastAsia="Microsoft JhengHei UI" w:hAnsi="Microsoft JhengHei UI"/>
          <w:lang w:val="zh-TW" w:eastAsia="zh-TW" w:bidi="zh-TW"/>
        </w:rPr>
        <w:t>。</w:t>
      </w:r>
    </w:p>
    <w:p w14:paraId="2F6C2727" w14:textId="77777777" w:rsidR="003B3ECC" w:rsidRPr="009B2E05" w:rsidRDefault="003B3ECC" w:rsidP="003B3ECC">
      <w:pPr>
        <w:pStyle w:val="DSTOC1-0"/>
        <w:rPr>
          <w:rFonts w:ascii="Microsoft JhengHei UI" w:eastAsia="Microsoft JhengHei UI" w:hAnsi="Microsoft JhengHei UI"/>
        </w:rPr>
        <w:sectPr w:rsidR="003B3ECC" w:rsidRPr="009B2E05" w:rsidSect="00FB2389">
          <w:headerReference w:type="even" r:id="rId15"/>
          <w:footerReference w:type="even" r:id="rId16"/>
          <w:pgSz w:w="12240" w:h="15840" w:code="1"/>
          <w:pgMar w:top="1440" w:right="1800" w:bottom="1440" w:left="1800" w:header="1440" w:footer="1440" w:gutter="0"/>
          <w:cols w:space="720"/>
          <w:docGrid w:linePitch="360"/>
        </w:sectPr>
      </w:pPr>
    </w:p>
    <w:p w14:paraId="6326C7BA" w14:textId="77777777" w:rsidR="003B3ECC" w:rsidRPr="009B2E05" w:rsidRDefault="003B3ECC" w:rsidP="003B3ECC">
      <w:pPr>
        <w:pStyle w:val="DSTOC1-0"/>
        <w:rPr>
          <w:rFonts w:ascii="Microsoft JhengHei UI" w:eastAsia="Microsoft JhengHei UI" w:hAnsi="Microsoft JhengHei UI"/>
        </w:rPr>
      </w:pPr>
      <w:r w:rsidRPr="009B2E05">
        <w:rPr>
          <w:rFonts w:ascii="Microsoft JhengHei UI" w:eastAsia="Microsoft JhengHei UI" w:hAnsi="Microsoft JhengHei UI"/>
          <w:lang w:val="zh-TW" w:eastAsia="zh-TW" w:bidi="zh-TW"/>
        </w:rPr>
        <w:lastRenderedPageBreak/>
        <w:t>著作權</w:t>
      </w:r>
    </w:p>
    <w:p w14:paraId="61C90C20" w14:textId="77777777" w:rsidR="003B3ECC" w:rsidRPr="009B2E05" w:rsidRDefault="003B3ECC" w:rsidP="001C597A">
      <w:pPr>
        <w:jc w:val="both"/>
        <w:rPr>
          <w:rFonts w:ascii="Microsoft JhengHei UI" w:eastAsia="Microsoft JhengHei UI" w:hAnsi="Microsoft JhengHei UI"/>
        </w:rPr>
      </w:pPr>
      <w:r w:rsidRPr="009B2E05">
        <w:rPr>
          <w:rFonts w:ascii="Microsoft JhengHei UI" w:eastAsia="Microsoft JhengHei UI" w:hAnsi="Microsoft JhengHei UI"/>
          <w:lang w:val="zh-TW" w:eastAsia="zh-TW" w:bidi="zh-TW"/>
        </w:rPr>
        <w:t>本文件是以原本的形式提供，本文件中所表達的資訊和觀點，包括 URL 及其他網際網路網站參考資料，如有變更恕不另行通知。您應自行承擔使用本文件的風險。</w:t>
      </w:r>
    </w:p>
    <w:p w14:paraId="78E3147E" w14:textId="77777777" w:rsidR="003B3ECC" w:rsidRPr="009B2E05" w:rsidRDefault="003B3ECC" w:rsidP="001C597A">
      <w:pPr>
        <w:jc w:val="both"/>
        <w:rPr>
          <w:rFonts w:ascii="Microsoft JhengHei UI" w:eastAsia="Microsoft JhengHei UI" w:hAnsi="Microsoft JhengHei UI"/>
        </w:rPr>
      </w:pPr>
      <w:r w:rsidRPr="009B2E05">
        <w:rPr>
          <w:rFonts w:ascii="Microsoft JhengHei UI" w:eastAsia="Microsoft JhengHei UI" w:hAnsi="Microsoft JhengHei UI"/>
          <w:lang w:val="zh-TW" w:eastAsia="zh-TW" w:bidi="zh-TW"/>
        </w:rPr>
        <w:t>此處描述的部分範例僅供說明使用，純屬虛構，  並無意圖亦不應將其影射為任何實際關聯或連接。</w:t>
      </w:r>
    </w:p>
    <w:p w14:paraId="3A96230E" w14:textId="77777777" w:rsidR="003B3ECC" w:rsidRPr="009B2E05" w:rsidRDefault="003B3ECC" w:rsidP="001C597A">
      <w:pPr>
        <w:jc w:val="both"/>
        <w:rPr>
          <w:rFonts w:ascii="Microsoft JhengHei UI" w:eastAsia="Microsoft JhengHei UI" w:hAnsi="Microsoft JhengHei UI"/>
        </w:rPr>
      </w:pPr>
      <w:r w:rsidRPr="009B2E05">
        <w:rPr>
          <w:rFonts w:ascii="Microsoft JhengHei UI" w:eastAsia="Microsoft JhengHei UI" w:hAnsi="Microsoft JhengHei UI"/>
          <w:lang w:val="zh-TW" w:eastAsia="zh-TW" w:bidi="zh-TW"/>
        </w:rPr>
        <w:t>本文件不會為您提供任何 Microsoft 產品的任何智慧財產權的任何法律權限。您可以在內部為了參考用途來複製及使用本文件。您可以修改本文件供內部參考使用。</w:t>
      </w:r>
    </w:p>
    <w:p w14:paraId="2CCB9E8A" w14:textId="77663FD1" w:rsidR="003B3ECC" w:rsidRPr="009B2E05" w:rsidRDefault="003B3ECC" w:rsidP="003B3ECC">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 2016 Microsoft Corporation.著作權所有，並保留一切權利。</w:t>
      </w:r>
    </w:p>
    <w:p w14:paraId="1A8DCE6E" w14:textId="77777777" w:rsidR="003B3ECC" w:rsidRPr="009B2E05" w:rsidRDefault="003B3ECC" w:rsidP="001C597A">
      <w:pPr>
        <w:jc w:val="both"/>
        <w:rPr>
          <w:rFonts w:ascii="Microsoft JhengHei UI" w:eastAsia="Microsoft JhengHei UI" w:hAnsi="Microsoft JhengHei UI"/>
        </w:rPr>
      </w:pPr>
      <w:r w:rsidRPr="009B2E05">
        <w:rPr>
          <w:rFonts w:ascii="Microsoft JhengHei UI" w:eastAsia="Microsoft JhengHei UI" w:hAnsi="Microsoft JhengHei UI"/>
          <w:lang w:val="zh-TW" w:eastAsia="zh-TW" w:bidi="zh-TW"/>
        </w:rPr>
        <w:t>Microsoft、Active Directory、Windows 和 Windows Server 是 Microsoft 公司集團的商標。</w:t>
      </w:r>
    </w:p>
    <w:p w14:paraId="4D351193" w14:textId="77777777" w:rsidR="003B3ECC" w:rsidRPr="009B2E05" w:rsidRDefault="003B3ECC" w:rsidP="003B3ECC">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所有其他商標為各所有人所有之商標。</w:t>
      </w:r>
    </w:p>
    <w:p w14:paraId="07F0166A" w14:textId="77777777" w:rsidR="003B3ECC" w:rsidRPr="009B2E05" w:rsidRDefault="003B3ECC" w:rsidP="003B3ECC">
      <w:pPr>
        <w:rPr>
          <w:rFonts w:ascii="Microsoft JhengHei UI" w:eastAsia="Microsoft JhengHei UI" w:hAnsi="Microsoft JhengHei UI"/>
        </w:rPr>
      </w:pPr>
    </w:p>
    <w:p w14:paraId="2098841A" w14:textId="77777777" w:rsidR="003B3ECC" w:rsidRPr="009B2E05" w:rsidRDefault="003B3ECC" w:rsidP="003B3ECC">
      <w:pPr>
        <w:pStyle w:val="DSTOC1-0"/>
        <w:rPr>
          <w:rFonts w:ascii="Microsoft JhengHei UI" w:eastAsia="Microsoft JhengHei UI" w:hAnsi="Microsoft JhengHei UI"/>
        </w:rPr>
        <w:sectPr w:rsidR="003B3ECC" w:rsidRPr="009B2E05" w:rsidSect="00FB2389">
          <w:footerReference w:type="default" r:id="rId17"/>
          <w:pgSz w:w="12240" w:h="15840" w:code="1"/>
          <w:pgMar w:top="1440" w:right="1800" w:bottom="1440" w:left="1800" w:header="1440" w:footer="1440" w:gutter="0"/>
          <w:cols w:space="720"/>
          <w:docGrid w:linePitch="360"/>
        </w:sectPr>
      </w:pPr>
    </w:p>
    <w:p w14:paraId="161097A4" w14:textId="77777777" w:rsidR="003B3ECC" w:rsidRPr="009B2E05" w:rsidRDefault="003B3ECC" w:rsidP="003B3ECC">
      <w:pPr>
        <w:pStyle w:val="DSTOC1-0"/>
        <w:rPr>
          <w:rFonts w:ascii="Microsoft JhengHei UI" w:eastAsia="Microsoft JhengHei UI" w:hAnsi="Microsoft JhengHei UI"/>
        </w:rPr>
      </w:pPr>
      <w:r w:rsidRPr="009B2E05">
        <w:rPr>
          <w:rFonts w:ascii="Microsoft JhengHei UI" w:eastAsia="Microsoft JhengHei UI" w:hAnsi="Microsoft JhengHei UI"/>
          <w:lang w:val="zh-TW" w:eastAsia="zh-TW" w:bidi="zh-TW"/>
        </w:rPr>
        <w:lastRenderedPageBreak/>
        <w:t>目錄</w:t>
      </w:r>
    </w:p>
    <w:p w14:paraId="65DF43AB" w14:textId="2CDA46F1" w:rsidR="009B2E05" w:rsidRPr="009B2E05" w:rsidRDefault="001E5344">
      <w:pPr>
        <w:pStyle w:val="TOC1"/>
        <w:tabs>
          <w:tab w:val="right" w:leader="dot" w:pos="8630"/>
        </w:tabs>
        <w:rPr>
          <w:rFonts w:ascii="Microsoft JhengHei UI" w:eastAsia="Microsoft JhengHei UI" w:hAnsi="Microsoft JhengHei UI" w:cstheme="minorBidi"/>
          <w:noProof/>
          <w:kern w:val="0"/>
          <w:sz w:val="22"/>
          <w:szCs w:val="22"/>
          <w:lang w:eastAsia="ja-JP"/>
        </w:rPr>
      </w:pPr>
      <w:r w:rsidRPr="009B2E05">
        <w:rPr>
          <w:rFonts w:ascii="Microsoft JhengHei UI" w:eastAsia="Microsoft JhengHei UI" w:hAnsi="Microsoft JhengHei UI"/>
          <w:lang w:val="zh-TW" w:eastAsia="zh-TW" w:bidi="zh-TW"/>
        </w:rPr>
        <w:fldChar w:fldCharType="begin"/>
      </w:r>
      <w:r w:rsidRPr="009B2E05">
        <w:rPr>
          <w:rFonts w:ascii="Microsoft JhengHei UI" w:eastAsia="Microsoft JhengHei UI" w:hAnsi="Microsoft JhengHei UI"/>
          <w:lang w:val="zh-TW" w:eastAsia="zh-TW" w:bidi="zh-TW"/>
        </w:rPr>
        <w:instrText xml:space="preserve"> TOC \o "1-3" \h \z \u </w:instrText>
      </w:r>
      <w:r w:rsidRPr="009B2E05">
        <w:rPr>
          <w:rFonts w:ascii="Microsoft JhengHei UI" w:eastAsia="Microsoft JhengHei UI" w:hAnsi="Microsoft JhengHei UI"/>
          <w:lang w:val="zh-TW" w:eastAsia="zh-TW" w:bidi="zh-TW"/>
        </w:rPr>
        <w:fldChar w:fldCharType="separate"/>
      </w:r>
      <w:hyperlink w:anchor="_Toc469569240" w:history="1">
        <w:r w:rsidR="009B2E05" w:rsidRPr="009B2E05">
          <w:rPr>
            <w:rStyle w:val="Hyperlink"/>
            <w:rFonts w:ascii="Microsoft JhengHei UI" w:eastAsia="Microsoft JhengHei UI" w:hAnsi="Microsoft JhengHei UI"/>
            <w:bCs/>
            <w:iCs/>
            <w:noProof/>
            <w:lang w:val="zh-TW" w:eastAsia="zh-TW" w:bidi="zh-TW"/>
          </w:rPr>
          <w:t xml:space="preserve">System Center Management Pack for SQL Server 2014 Analysis Services </w:t>
        </w:r>
        <w:r w:rsidR="009B2E05" w:rsidRPr="009B2E05">
          <w:rPr>
            <w:rStyle w:val="Hyperlink"/>
            <w:rFonts w:ascii="Microsoft JhengHei UI" w:eastAsia="Microsoft JhengHei UI" w:hAnsi="Microsoft JhengHei UI" w:hint="eastAsia"/>
            <w:bCs/>
            <w:iCs/>
            <w:noProof/>
            <w:lang w:val="zh-TW" w:eastAsia="zh-TW" w:bidi="zh-TW"/>
          </w:rPr>
          <w:t>指南</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_Toc469569240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5</w:t>
        </w:r>
        <w:r w:rsidR="009B2E05" w:rsidRPr="009B2E05">
          <w:rPr>
            <w:rFonts w:ascii="Microsoft JhengHei UI" w:eastAsia="Microsoft JhengHei UI" w:hAnsi="Microsoft JhengHei UI"/>
            <w:noProof/>
            <w:webHidden/>
          </w:rPr>
          <w:fldChar w:fldCharType="end"/>
        </w:r>
      </w:hyperlink>
    </w:p>
    <w:p w14:paraId="4133D455" w14:textId="437E1087" w:rsidR="009B2E05" w:rsidRPr="009B2E05" w:rsidRDefault="006842C9">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241" w:history="1">
        <w:r w:rsidR="009B2E05" w:rsidRPr="009B2E05">
          <w:rPr>
            <w:rStyle w:val="Hyperlink"/>
            <w:rFonts w:ascii="Microsoft JhengHei UI" w:eastAsia="Microsoft JhengHei UI" w:hAnsi="Microsoft JhengHei UI" w:hint="eastAsia"/>
            <w:noProof/>
            <w:lang w:val="zh-TW" w:eastAsia="zh-TW" w:bidi="zh-TW"/>
          </w:rPr>
          <w:t>指南記錄</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_Toc469569241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5</w:t>
        </w:r>
        <w:r w:rsidR="009B2E05" w:rsidRPr="009B2E05">
          <w:rPr>
            <w:rFonts w:ascii="Microsoft JhengHei UI" w:eastAsia="Microsoft JhengHei UI" w:hAnsi="Microsoft JhengHei UI"/>
            <w:noProof/>
            <w:webHidden/>
          </w:rPr>
          <w:fldChar w:fldCharType="end"/>
        </w:r>
      </w:hyperlink>
    </w:p>
    <w:p w14:paraId="7C659937" w14:textId="66D4BF39" w:rsidR="009B2E05" w:rsidRPr="009B2E05" w:rsidRDefault="006842C9">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242" w:history="1">
        <w:r w:rsidR="009B2E05" w:rsidRPr="009B2E05">
          <w:rPr>
            <w:rStyle w:val="Hyperlink"/>
            <w:rFonts w:ascii="Microsoft JhengHei UI" w:eastAsia="Microsoft JhengHei UI" w:hAnsi="Microsoft JhengHei UI" w:hint="eastAsia"/>
            <w:noProof/>
            <w:lang w:val="zh-TW" w:eastAsia="zh-TW" w:bidi="zh-TW"/>
          </w:rPr>
          <w:t>支援的組態</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_Toc469569242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5</w:t>
        </w:r>
        <w:r w:rsidR="009B2E05" w:rsidRPr="009B2E05">
          <w:rPr>
            <w:rFonts w:ascii="Microsoft JhengHei UI" w:eastAsia="Microsoft JhengHei UI" w:hAnsi="Microsoft JhengHei UI"/>
            <w:noProof/>
            <w:webHidden/>
          </w:rPr>
          <w:fldChar w:fldCharType="end"/>
        </w:r>
      </w:hyperlink>
    </w:p>
    <w:p w14:paraId="60B3D91A" w14:textId="791CD2DF"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43" w:history="1">
        <w:r w:rsidR="009B2E05" w:rsidRPr="009B2E05">
          <w:rPr>
            <w:rStyle w:val="Hyperlink"/>
            <w:rFonts w:ascii="Microsoft JhengHei UI" w:eastAsia="Microsoft JhengHei UI" w:hAnsi="Microsoft JhengHei UI" w:hint="eastAsia"/>
            <w:noProof/>
            <w:lang w:val="zh-TW" w:eastAsia="zh-TW" w:bidi="zh-TW"/>
          </w:rPr>
          <w:t>管理組件範圍</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_Toc469569243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6</w:t>
        </w:r>
        <w:r w:rsidR="009B2E05" w:rsidRPr="009B2E05">
          <w:rPr>
            <w:rFonts w:ascii="Microsoft JhengHei UI" w:eastAsia="Microsoft JhengHei UI" w:hAnsi="Microsoft JhengHei UI"/>
            <w:noProof/>
            <w:webHidden/>
          </w:rPr>
          <w:fldChar w:fldCharType="end"/>
        </w:r>
      </w:hyperlink>
    </w:p>
    <w:p w14:paraId="6E9C99AD" w14:textId="7BB26A60"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44" w:history="1">
        <w:r w:rsidR="009B2E05" w:rsidRPr="009B2E05">
          <w:rPr>
            <w:rStyle w:val="Hyperlink"/>
            <w:rFonts w:ascii="Microsoft JhengHei UI" w:eastAsia="Microsoft JhengHei UI" w:hAnsi="Microsoft JhengHei UI" w:hint="eastAsia"/>
            <w:noProof/>
            <w:lang w:val="zh-TW" w:eastAsia="zh-TW" w:bidi="zh-TW"/>
          </w:rPr>
          <w:t>強制組態</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_Toc469569244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6</w:t>
        </w:r>
        <w:r w:rsidR="009B2E05" w:rsidRPr="009B2E05">
          <w:rPr>
            <w:rFonts w:ascii="Microsoft JhengHei UI" w:eastAsia="Microsoft JhengHei UI" w:hAnsi="Microsoft JhengHei UI"/>
            <w:noProof/>
            <w:webHidden/>
          </w:rPr>
          <w:fldChar w:fldCharType="end"/>
        </w:r>
      </w:hyperlink>
    </w:p>
    <w:p w14:paraId="08C07CE2" w14:textId="3DC526B0"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45" w:history="1">
        <w:r w:rsidR="009B2E05" w:rsidRPr="009B2E05">
          <w:rPr>
            <w:rStyle w:val="Hyperlink"/>
            <w:rFonts w:ascii="Microsoft JhengHei UI" w:eastAsia="Microsoft JhengHei UI" w:hAnsi="Microsoft JhengHei UI" w:hint="eastAsia"/>
            <w:noProof/>
            <w:lang w:val="zh-TW" w:eastAsia="zh-TW" w:bidi="zh-TW"/>
          </w:rPr>
          <w:t>此管理組件中的檔案</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_Toc469569245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6</w:t>
        </w:r>
        <w:r w:rsidR="009B2E05" w:rsidRPr="009B2E05">
          <w:rPr>
            <w:rFonts w:ascii="Microsoft JhengHei UI" w:eastAsia="Microsoft JhengHei UI" w:hAnsi="Microsoft JhengHei UI"/>
            <w:noProof/>
            <w:webHidden/>
          </w:rPr>
          <w:fldChar w:fldCharType="end"/>
        </w:r>
      </w:hyperlink>
    </w:p>
    <w:p w14:paraId="5B83A777" w14:textId="3C96B495" w:rsidR="009B2E05" w:rsidRPr="009B2E05" w:rsidRDefault="006842C9">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246" w:history="1">
        <w:r w:rsidR="009B2E05" w:rsidRPr="009B2E05">
          <w:rPr>
            <w:rStyle w:val="Hyperlink"/>
            <w:rFonts w:ascii="Microsoft JhengHei UI" w:eastAsia="Microsoft JhengHei UI" w:hAnsi="Microsoft JhengHei UI" w:hint="eastAsia"/>
            <w:noProof/>
            <w:lang w:val="zh-TW" w:eastAsia="zh-TW" w:bidi="zh-TW"/>
          </w:rPr>
          <w:t>管理組件的用途</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_Toc469569246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8</w:t>
        </w:r>
        <w:r w:rsidR="009B2E05" w:rsidRPr="009B2E05">
          <w:rPr>
            <w:rFonts w:ascii="Microsoft JhengHei UI" w:eastAsia="Microsoft JhengHei UI" w:hAnsi="Microsoft JhengHei UI"/>
            <w:noProof/>
            <w:webHidden/>
          </w:rPr>
          <w:fldChar w:fldCharType="end"/>
        </w:r>
      </w:hyperlink>
    </w:p>
    <w:p w14:paraId="64BC775D" w14:textId="126C6FBB"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47" w:history="1">
        <w:r w:rsidR="009B2E05" w:rsidRPr="009B2E05">
          <w:rPr>
            <w:rStyle w:val="Hyperlink"/>
            <w:rFonts w:ascii="Microsoft JhengHei UI" w:eastAsia="Microsoft JhengHei UI" w:hAnsi="Microsoft JhengHei UI" w:hint="eastAsia"/>
            <w:noProof/>
            <w:lang w:val="zh-TW" w:eastAsia="zh-TW" w:bidi="zh-TW"/>
          </w:rPr>
          <w:t>監視案例</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_Toc469569247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8</w:t>
        </w:r>
        <w:r w:rsidR="009B2E05" w:rsidRPr="009B2E05">
          <w:rPr>
            <w:rFonts w:ascii="Microsoft JhengHei UI" w:eastAsia="Microsoft JhengHei UI" w:hAnsi="Microsoft JhengHei UI"/>
            <w:noProof/>
            <w:webHidden/>
          </w:rPr>
          <w:fldChar w:fldCharType="end"/>
        </w:r>
      </w:hyperlink>
    </w:p>
    <w:p w14:paraId="2D3C23A5" w14:textId="4902B588"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48" w:history="1">
        <w:r w:rsidR="009B2E05" w:rsidRPr="009B2E05">
          <w:rPr>
            <w:rStyle w:val="Hyperlink"/>
            <w:rFonts w:ascii="Microsoft JhengHei UI" w:eastAsia="Microsoft JhengHei UI" w:hAnsi="Microsoft JhengHei UI" w:hint="eastAsia"/>
            <w:noProof/>
            <w:lang w:val="zh-TW" w:eastAsia="zh-TW" w:bidi="zh-TW"/>
          </w:rPr>
          <w:t>健全狀況的彙總方式</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_Toc469569248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11</w:t>
        </w:r>
        <w:r w:rsidR="009B2E05" w:rsidRPr="009B2E05">
          <w:rPr>
            <w:rFonts w:ascii="Microsoft JhengHei UI" w:eastAsia="Microsoft JhengHei UI" w:hAnsi="Microsoft JhengHei UI"/>
            <w:noProof/>
            <w:webHidden/>
          </w:rPr>
          <w:fldChar w:fldCharType="end"/>
        </w:r>
      </w:hyperlink>
    </w:p>
    <w:p w14:paraId="77304A41" w14:textId="6BA2C041" w:rsidR="009B2E05" w:rsidRPr="009B2E05" w:rsidRDefault="006842C9">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9249" w:history="1">
        <w:r w:rsidR="009B2E05" w:rsidRPr="009B2E05">
          <w:rPr>
            <w:rStyle w:val="Hyperlink"/>
            <w:rFonts w:ascii="Microsoft JhengHei UI" w:eastAsia="Microsoft JhengHei UI" w:hAnsi="Microsoft JhengHei UI" w:hint="eastAsia"/>
            <w:noProof/>
            <w:lang w:val="zh-TW" w:eastAsia="zh-TW" w:bidi="zh-TW"/>
          </w:rPr>
          <w:t>設定</w:t>
        </w:r>
        <w:r w:rsidR="009B2E05" w:rsidRPr="009B2E05">
          <w:rPr>
            <w:rStyle w:val="Hyperlink"/>
            <w:rFonts w:ascii="Microsoft JhengHei UI" w:eastAsia="Microsoft JhengHei UI" w:hAnsi="Microsoft JhengHei UI"/>
            <w:noProof/>
            <w:lang w:val="zh-TW" w:eastAsia="zh-TW" w:bidi="zh-TW"/>
          </w:rPr>
          <w:t xml:space="preserve"> SQL Server 2014 Analysis Services </w:t>
        </w:r>
        <w:r w:rsidR="009B2E05" w:rsidRPr="009B2E05">
          <w:rPr>
            <w:rStyle w:val="Hyperlink"/>
            <w:rFonts w:ascii="Microsoft JhengHei UI" w:eastAsia="Microsoft JhengHei UI" w:hAnsi="Microsoft JhengHei UI" w:hint="eastAsia"/>
            <w:noProof/>
            <w:lang w:val="zh-TW" w:eastAsia="zh-TW" w:bidi="zh-TW"/>
          </w:rPr>
          <w:t>的管理組件</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_Toc469569249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12</w:t>
        </w:r>
        <w:r w:rsidR="009B2E05" w:rsidRPr="009B2E05">
          <w:rPr>
            <w:rFonts w:ascii="Microsoft JhengHei UI" w:eastAsia="Microsoft JhengHei UI" w:hAnsi="Microsoft JhengHei UI"/>
            <w:noProof/>
            <w:webHidden/>
          </w:rPr>
          <w:fldChar w:fldCharType="end"/>
        </w:r>
      </w:hyperlink>
    </w:p>
    <w:p w14:paraId="129D8D3D" w14:textId="2C050F11"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50" w:history="1">
        <w:r w:rsidR="009B2E05" w:rsidRPr="009B2E05">
          <w:rPr>
            <w:rStyle w:val="Hyperlink"/>
            <w:rFonts w:ascii="Microsoft JhengHei UI" w:eastAsia="Microsoft JhengHei UI" w:hAnsi="Microsoft JhengHei UI" w:hint="eastAsia"/>
            <w:noProof/>
            <w:lang w:val="zh-TW" w:eastAsia="zh-TW" w:bidi="zh-TW"/>
          </w:rPr>
          <w:t>最佳做法：建立用於自訂的管理組件</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_Toc469569250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12</w:t>
        </w:r>
        <w:r w:rsidR="009B2E05" w:rsidRPr="009B2E05">
          <w:rPr>
            <w:rFonts w:ascii="Microsoft JhengHei UI" w:eastAsia="Microsoft JhengHei UI" w:hAnsi="Microsoft JhengHei UI"/>
            <w:noProof/>
            <w:webHidden/>
          </w:rPr>
          <w:fldChar w:fldCharType="end"/>
        </w:r>
      </w:hyperlink>
    </w:p>
    <w:p w14:paraId="414006BF" w14:textId="553947D2"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51" w:history="1">
        <w:r w:rsidR="009B2E05" w:rsidRPr="009B2E05">
          <w:rPr>
            <w:rStyle w:val="Hyperlink"/>
            <w:rFonts w:ascii="Microsoft JhengHei UI" w:eastAsia="Microsoft JhengHei UI" w:hAnsi="Microsoft JhengHei UI" w:hint="eastAsia"/>
            <w:noProof/>
            <w:lang w:val="zh-TW" w:eastAsia="zh-TW" w:bidi="zh-TW"/>
          </w:rPr>
          <w:t>如何建立用於自訂的新管理組件</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_Toc469569251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12</w:t>
        </w:r>
        <w:r w:rsidR="009B2E05" w:rsidRPr="009B2E05">
          <w:rPr>
            <w:rFonts w:ascii="Microsoft JhengHei UI" w:eastAsia="Microsoft JhengHei UI" w:hAnsi="Microsoft JhengHei UI"/>
            <w:noProof/>
            <w:webHidden/>
          </w:rPr>
          <w:fldChar w:fldCharType="end"/>
        </w:r>
      </w:hyperlink>
    </w:p>
    <w:p w14:paraId="504F9FF5" w14:textId="724CD709"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52" w:history="1">
        <w:r w:rsidR="009B2E05" w:rsidRPr="009B2E05">
          <w:rPr>
            <w:rStyle w:val="Hyperlink"/>
            <w:rFonts w:ascii="Microsoft JhengHei UI" w:eastAsia="Microsoft JhengHei UI" w:hAnsi="Microsoft JhengHei UI" w:hint="eastAsia"/>
            <w:noProof/>
            <w:lang w:val="zh-TW" w:eastAsia="zh-TW" w:bidi="zh-TW"/>
          </w:rPr>
          <w:t>如何匯入管理組件</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_Toc469569252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12</w:t>
        </w:r>
        <w:r w:rsidR="009B2E05" w:rsidRPr="009B2E05">
          <w:rPr>
            <w:rFonts w:ascii="Microsoft JhengHei UI" w:eastAsia="Microsoft JhengHei UI" w:hAnsi="Microsoft JhengHei UI"/>
            <w:noProof/>
            <w:webHidden/>
          </w:rPr>
          <w:fldChar w:fldCharType="end"/>
        </w:r>
      </w:hyperlink>
    </w:p>
    <w:p w14:paraId="19B85A4A" w14:textId="291E6CAA"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53" w:history="1">
        <w:r w:rsidR="009B2E05" w:rsidRPr="009B2E05">
          <w:rPr>
            <w:rStyle w:val="Hyperlink"/>
            <w:rFonts w:ascii="Microsoft JhengHei UI" w:eastAsia="Microsoft JhengHei UI" w:hAnsi="Microsoft JhengHei UI" w:hint="eastAsia"/>
            <w:noProof/>
            <w:lang w:val="zh-TW" w:eastAsia="zh-TW" w:bidi="zh-TW"/>
          </w:rPr>
          <w:t>如何啟用代理程式</w:t>
        </w:r>
        <w:r w:rsidR="009B2E05" w:rsidRPr="009B2E05">
          <w:rPr>
            <w:rStyle w:val="Hyperlink"/>
            <w:rFonts w:ascii="Microsoft JhengHei UI" w:eastAsia="Microsoft JhengHei UI" w:hAnsi="Microsoft JhengHei UI"/>
            <w:noProof/>
            <w:lang w:val="zh-TW" w:eastAsia="zh-TW" w:bidi="zh-TW"/>
          </w:rPr>
          <w:t xml:space="preserve"> Proxy </w:t>
        </w:r>
        <w:r w:rsidR="009B2E05" w:rsidRPr="009B2E05">
          <w:rPr>
            <w:rStyle w:val="Hyperlink"/>
            <w:rFonts w:ascii="Microsoft JhengHei UI" w:eastAsia="Microsoft JhengHei UI" w:hAnsi="Microsoft JhengHei UI" w:hint="eastAsia"/>
            <w:noProof/>
            <w:lang w:val="zh-TW" w:eastAsia="zh-TW" w:bidi="zh-TW"/>
          </w:rPr>
          <w:t>選項</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_Toc469569253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13</w:t>
        </w:r>
        <w:r w:rsidR="009B2E05" w:rsidRPr="009B2E05">
          <w:rPr>
            <w:rFonts w:ascii="Microsoft JhengHei UI" w:eastAsia="Microsoft JhengHei UI" w:hAnsi="Microsoft JhengHei UI"/>
            <w:noProof/>
            <w:webHidden/>
          </w:rPr>
          <w:fldChar w:fldCharType="end"/>
        </w:r>
      </w:hyperlink>
    </w:p>
    <w:p w14:paraId="506C8C05" w14:textId="0C8B775D" w:rsidR="009B2E05" w:rsidRPr="009B2E05" w:rsidRDefault="006842C9">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254" w:history="1">
        <w:r w:rsidR="009B2E05" w:rsidRPr="009B2E05">
          <w:rPr>
            <w:rStyle w:val="Hyperlink"/>
            <w:rFonts w:ascii="Microsoft JhengHei UI" w:eastAsia="Microsoft JhengHei UI" w:hAnsi="Microsoft JhengHei UI" w:hint="eastAsia"/>
            <w:noProof/>
            <w:lang w:val="zh-TW" w:eastAsia="zh-TW" w:bidi="zh-TW"/>
          </w:rPr>
          <w:t>安全性組態</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_Toc469569254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13</w:t>
        </w:r>
        <w:r w:rsidR="009B2E05" w:rsidRPr="009B2E05">
          <w:rPr>
            <w:rFonts w:ascii="Microsoft JhengHei UI" w:eastAsia="Microsoft JhengHei UI" w:hAnsi="Microsoft JhengHei UI"/>
            <w:noProof/>
            <w:webHidden/>
          </w:rPr>
          <w:fldChar w:fldCharType="end"/>
        </w:r>
      </w:hyperlink>
    </w:p>
    <w:p w14:paraId="6F446C10" w14:textId="50FA8F15" w:rsidR="009B2E05" w:rsidRPr="009B2E05" w:rsidRDefault="006842C9">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255" w:history="1">
        <w:r w:rsidR="009B2E05" w:rsidRPr="009B2E05">
          <w:rPr>
            <w:rStyle w:val="Hyperlink"/>
            <w:rFonts w:ascii="Microsoft JhengHei UI" w:eastAsia="Microsoft JhengHei UI" w:hAnsi="Microsoft JhengHei UI" w:hint="eastAsia"/>
            <w:noProof/>
            <w:lang w:val="zh-TW" w:eastAsia="zh-TW" w:bidi="zh-TW"/>
          </w:rPr>
          <w:t>檢視</w:t>
        </w:r>
        <w:r w:rsidR="009B2E05" w:rsidRPr="009B2E05">
          <w:rPr>
            <w:rStyle w:val="Hyperlink"/>
            <w:rFonts w:ascii="Microsoft JhengHei UI" w:eastAsia="Microsoft JhengHei UI" w:hAnsi="Microsoft JhengHei UI"/>
            <w:noProof/>
            <w:lang w:val="zh-TW" w:eastAsia="zh-TW" w:bidi="zh-TW"/>
          </w:rPr>
          <w:t xml:space="preserve"> Operations Manager </w:t>
        </w:r>
        <w:r w:rsidR="009B2E05" w:rsidRPr="009B2E05">
          <w:rPr>
            <w:rStyle w:val="Hyperlink"/>
            <w:rFonts w:ascii="Microsoft JhengHei UI" w:eastAsia="Microsoft JhengHei UI" w:hAnsi="Microsoft JhengHei UI" w:hint="eastAsia"/>
            <w:noProof/>
            <w:lang w:val="zh-TW" w:eastAsia="zh-TW" w:bidi="zh-TW"/>
          </w:rPr>
          <w:t>主控台中的資訊</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_Toc469569255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15</w:t>
        </w:r>
        <w:r w:rsidR="009B2E05" w:rsidRPr="009B2E05">
          <w:rPr>
            <w:rFonts w:ascii="Microsoft JhengHei UI" w:eastAsia="Microsoft JhengHei UI" w:hAnsi="Microsoft JhengHei UI"/>
            <w:noProof/>
            <w:webHidden/>
          </w:rPr>
          <w:fldChar w:fldCharType="end"/>
        </w:r>
      </w:hyperlink>
    </w:p>
    <w:p w14:paraId="2EF29042" w14:textId="0CD00C4B"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56" w:history="1">
        <w:r w:rsidR="009B2E05" w:rsidRPr="009B2E05">
          <w:rPr>
            <w:rStyle w:val="Hyperlink"/>
            <w:rFonts w:ascii="Microsoft JhengHei UI" w:eastAsia="Microsoft JhengHei UI" w:hAnsi="Microsoft JhengHei UI" w:hint="eastAsia"/>
            <w:noProof/>
            <w:lang w:val="zh-TW" w:eastAsia="zh-TW" w:bidi="zh-TW"/>
          </w:rPr>
          <w:t>與版本無關</w:t>
        </w:r>
        <w:r w:rsidR="009B2E05" w:rsidRPr="009B2E05">
          <w:rPr>
            <w:rStyle w:val="Hyperlink"/>
            <w:rFonts w:ascii="Microsoft JhengHei UI" w:eastAsia="Microsoft JhengHei UI" w:hAnsi="Microsoft JhengHei UI"/>
            <w:noProof/>
            <w:lang w:val="zh-TW" w:eastAsia="zh-TW" w:bidi="zh-TW"/>
          </w:rPr>
          <w:t xml:space="preserve"> (</w:t>
        </w:r>
        <w:r w:rsidR="009B2E05" w:rsidRPr="009B2E05">
          <w:rPr>
            <w:rStyle w:val="Hyperlink"/>
            <w:rFonts w:ascii="Microsoft JhengHei UI" w:eastAsia="Microsoft JhengHei UI" w:hAnsi="Microsoft JhengHei UI" w:hint="eastAsia"/>
            <w:noProof/>
            <w:lang w:val="zh-TW" w:eastAsia="zh-TW" w:bidi="zh-TW"/>
          </w:rPr>
          <w:t>一般</w:t>
        </w:r>
        <w:r w:rsidR="009B2E05" w:rsidRPr="009B2E05">
          <w:rPr>
            <w:rStyle w:val="Hyperlink"/>
            <w:rFonts w:ascii="Microsoft JhengHei UI" w:eastAsia="Microsoft JhengHei UI" w:hAnsi="Microsoft JhengHei UI"/>
            <w:noProof/>
            <w:lang w:val="zh-TW" w:eastAsia="zh-TW" w:bidi="zh-TW"/>
          </w:rPr>
          <w:t xml:space="preserve">) </w:t>
        </w:r>
        <w:r w:rsidR="009B2E05" w:rsidRPr="009B2E05">
          <w:rPr>
            <w:rStyle w:val="Hyperlink"/>
            <w:rFonts w:ascii="Microsoft JhengHei UI" w:eastAsia="Microsoft JhengHei UI" w:hAnsi="Microsoft JhengHei UI" w:hint="eastAsia"/>
            <w:noProof/>
            <w:lang w:val="zh-TW" w:eastAsia="zh-TW" w:bidi="zh-TW"/>
          </w:rPr>
          <w:t>的檢視和儀表板</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_Toc469569256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15</w:t>
        </w:r>
        <w:r w:rsidR="009B2E05" w:rsidRPr="009B2E05">
          <w:rPr>
            <w:rFonts w:ascii="Microsoft JhengHei UI" w:eastAsia="Microsoft JhengHei UI" w:hAnsi="Microsoft JhengHei UI"/>
            <w:noProof/>
            <w:webHidden/>
          </w:rPr>
          <w:fldChar w:fldCharType="end"/>
        </w:r>
      </w:hyperlink>
    </w:p>
    <w:p w14:paraId="2A9503ED" w14:textId="45DF594A"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57" w:history="1">
        <w:r w:rsidR="009B2E05" w:rsidRPr="009B2E05">
          <w:rPr>
            <w:rStyle w:val="Hyperlink"/>
            <w:rFonts w:ascii="Microsoft JhengHei UI" w:eastAsia="Microsoft JhengHei UI" w:hAnsi="Microsoft JhengHei UI"/>
            <w:noProof/>
            <w:lang w:val="zh-TW" w:eastAsia="zh-TW" w:bidi="zh-TW"/>
          </w:rPr>
          <w:t xml:space="preserve">SQL Server 2014 Analysis Services </w:t>
        </w:r>
        <w:r w:rsidR="009B2E05" w:rsidRPr="009B2E05">
          <w:rPr>
            <w:rStyle w:val="Hyperlink"/>
            <w:rFonts w:ascii="Microsoft JhengHei UI" w:eastAsia="Microsoft JhengHei UI" w:hAnsi="Microsoft JhengHei UI" w:hint="eastAsia"/>
            <w:noProof/>
            <w:lang w:val="zh-TW" w:eastAsia="zh-TW" w:bidi="zh-TW"/>
          </w:rPr>
          <w:t>檢視</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_Toc469569257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16</w:t>
        </w:r>
        <w:r w:rsidR="009B2E05" w:rsidRPr="009B2E05">
          <w:rPr>
            <w:rFonts w:ascii="Microsoft JhengHei UI" w:eastAsia="Microsoft JhengHei UI" w:hAnsi="Microsoft JhengHei UI"/>
            <w:noProof/>
            <w:webHidden/>
          </w:rPr>
          <w:fldChar w:fldCharType="end"/>
        </w:r>
      </w:hyperlink>
    </w:p>
    <w:p w14:paraId="31C46DAB" w14:textId="5286D160"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58" w:history="1">
        <w:r w:rsidR="009B2E05" w:rsidRPr="009B2E05">
          <w:rPr>
            <w:rStyle w:val="Hyperlink"/>
            <w:rFonts w:ascii="Microsoft JhengHei UI" w:eastAsia="Microsoft JhengHei UI" w:hAnsi="Microsoft JhengHei UI" w:hint="eastAsia"/>
            <w:noProof/>
            <w:lang w:val="zh-TW" w:eastAsia="zh-TW" w:bidi="zh-TW"/>
          </w:rPr>
          <w:t>儀表板</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_Toc469569258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17</w:t>
        </w:r>
        <w:r w:rsidR="009B2E05" w:rsidRPr="009B2E05">
          <w:rPr>
            <w:rFonts w:ascii="Microsoft JhengHei UI" w:eastAsia="Microsoft JhengHei UI" w:hAnsi="Microsoft JhengHei UI"/>
            <w:noProof/>
            <w:webHidden/>
          </w:rPr>
          <w:fldChar w:fldCharType="end"/>
        </w:r>
      </w:hyperlink>
    </w:p>
    <w:p w14:paraId="57B01967" w14:textId="528ED277" w:rsidR="009B2E05" w:rsidRPr="009B2E05" w:rsidRDefault="006842C9">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259" w:history="1">
        <w:r w:rsidR="009B2E05" w:rsidRPr="009B2E05">
          <w:rPr>
            <w:rStyle w:val="Hyperlink"/>
            <w:rFonts w:ascii="Microsoft JhengHei UI" w:eastAsia="Microsoft JhengHei UI" w:hAnsi="Microsoft JhengHei UI" w:hint="eastAsia"/>
            <w:noProof/>
            <w:lang w:val="zh-TW" w:eastAsia="zh-TW" w:bidi="zh-TW"/>
          </w:rPr>
          <w:t>連結</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_Toc469569259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18</w:t>
        </w:r>
        <w:r w:rsidR="009B2E05" w:rsidRPr="009B2E05">
          <w:rPr>
            <w:rFonts w:ascii="Microsoft JhengHei UI" w:eastAsia="Microsoft JhengHei UI" w:hAnsi="Microsoft JhengHei UI"/>
            <w:noProof/>
            <w:webHidden/>
          </w:rPr>
          <w:fldChar w:fldCharType="end"/>
        </w:r>
      </w:hyperlink>
    </w:p>
    <w:p w14:paraId="19CB6DEB" w14:textId="7253AA76" w:rsidR="009B2E05" w:rsidRPr="009B2E05" w:rsidRDefault="006842C9">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9260" w:history="1">
        <w:r w:rsidR="009B2E05" w:rsidRPr="009B2E05">
          <w:rPr>
            <w:rStyle w:val="Hyperlink"/>
            <w:rFonts w:ascii="Microsoft JhengHei UI" w:eastAsia="Microsoft JhengHei UI" w:hAnsi="Microsoft JhengHei UI" w:hint="eastAsia"/>
            <w:noProof/>
            <w:lang w:val="zh-TW" w:eastAsia="zh-TW" w:bidi="zh-TW"/>
          </w:rPr>
          <w:t>附錄：管理組件內容</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_Toc469569260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18</w:t>
        </w:r>
        <w:r w:rsidR="009B2E05" w:rsidRPr="009B2E05">
          <w:rPr>
            <w:rFonts w:ascii="Microsoft JhengHei UI" w:eastAsia="Microsoft JhengHei UI" w:hAnsi="Microsoft JhengHei UI"/>
            <w:noProof/>
            <w:webHidden/>
          </w:rPr>
          <w:fldChar w:fldCharType="end"/>
        </w:r>
      </w:hyperlink>
    </w:p>
    <w:p w14:paraId="2C44A09F" w14:textId="6ED2CE21" w:rsidR="009B2E05" w:rsidRPr="009B2E05" w:rsidRDefault="006842C9">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261" w:history="1">
        <w:r w:rsidR="009B2E05" w:rsidRPr="009B2E05">
          <w:rPr>
            <w:rStyle w:val="Hyperlink"/>
            <w:rFonts w:ascii="Microsoft JhengHei UI" w:eastAsia="Microsoft JhengHei UI" w:hAnsi="Microsoft JhengHei UI" w:hint="eastAsia"/>
            <w:noProof/>
            <w:lang w:val="zh-TW" w:eastAsia="zh-TW" w:bidi="zh-TW"/>
          </w:rPr>
          <w:t>檢視和儀表板</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_Toc469569261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18</w:t>
        </w:r>
        <w:r w:rsidR="009B2E05" w:rsidRPr="009B2E05">
          <w:rPr>
            <w:rFonts w:ascii="Microsoft JhengHei UI" w:eastAsia="Microsoft JhengHei UI" w:hAnsi="Microsoft JhengHei UI"/>
            <w:noProof/>
            <w:webHidden/>
          </w:rPr>
          <w:fldChar w:fldCharType="end"/>
        </w:r>
      </w:hyperlink>
    </w:p>
    <w:p w14:paraId="5FD2BBD7" w14:textId="77E3B693" w:rsidR="009B2E05" w:rsidRPr="009B2E05" w:rsidRDefault="006842C9">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262" w:history="1">
        <w:r w:rsidR="009B2E05" w:rsidRPr="009B2E05">
          <w:rPr>
            <w:rStyle w:val="Hyperlink"/>
            <w:rFonts w:ascii="Microsoft JhengHei UI" w:eastAsia="Microsoft JhengHei UI" w:hAnsi="Microsoft JhengHei UI"/>
            <w:noProof/>
            <w:lang w:val="zh-TW" w:eastAsia="zh-TW" w:bidi="zh-TW"/>
          </w:rPr>
          <w:t xml:space="preserve">Analysis Services </w:t>
        </w:r>
        <w:r w:rsidR="009B2E05" w:rsidRPr="009B2E05">
          <w:rPr>
            <w:rStyle w:val="Hyperlink"/>
            <w:rFonts w:ascii="Microsoft JhengHei UI" w:eastAsia="Microsoft JhengHei UI" w:hAnsi="Microsoft JhengHei UI" w:hint="eastAsia"/>
            <w:noProof/>
            <w:lang w:val="zh-TW" w:eastAsia="zh-TW" w:bidi="zh-TW"/>
          </w:rPr>
          <w:t>資料庫群組</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_Toc469569262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19</w:t>
        </w:r>
        <w:r w:rsidR="009B2E05" w:rsidRPr="009B2E05">
          <w:rPr>
            <w:rFonts w:ascii="Microsoft JhengHei UI" w:eastAsia="Microsoft JhengHei UI" w:hAnsi="Microsoft JhengHei UI"/>
            <w:noProof/>
            <w:webHidden/>
          </w:rPr>
          <w:fldChar w:fldCharType="end"/>
        </w:r>
      </w:hyperlink>
    </w:p>
    <w:p w14:paraId="327D1D45" w14:textId="09F10B53"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63" w:history="1">
        <w:r w:rsidR="009B2E05" w:rsidRPr="009B2E05">
          <w:rPr>
            <w:rStyle w:val="Hyperlink"/>
            <w:rFonts w:ascii="Microsoft JhengHei UI" w:eastAsia="Microsoft JhengHei UI" w:hAnsi="Microsoft JhengHei UI"/>
            <w:noProof/>
            <w:lang w:val="zh-TW" w:eastAsia="zh-TW" w:bidi="zh-TW"/>
          </w:rPr>
          <w:t xml:space="preserve">Analysis Services </w:t>
        </w:r>
        <w:r w:rsidR="009B2E05" w:rsidRPr="009B2E05">
          <w:rPr>
            <w:rStyle w:val="Hyperlink"/>
            <w:rFonts w:ascii="Microsoft JhengHei UI" w:eastAsia="Microsoft JhengHei UI" w:hAnsi="Microsoft JhengHei UI" w:hint="eastAsia"/>
            <w:noProof/>
            <w:lang w:val="zh-TW" w:eastAsia="zh-TW" w:bidi="zh-TW"/>
          </w:rPr>
          <w:t>資料庫群組</w:t>
        </w:r>
        <w:r w:rsidR="009B2E05" w:rsidRPr="009B2E05">
          <w:rPr>
            <w:rStyle w:val="Hyperlink"/>
            <w:rFonts w:ascii="Microsoft JhengHei UI" w:eastAsia="Microsoft JhengHei UI" w:hAnsi="Microsoft JhengHei UI"/>
            <w:noProof/>
            <w:lang w:val="zh-TW" w:eastAsia="zh-TW" w:bidi="zh-TW"/>
          </w:rPr>
          <w:t xml:space="preserve"> - </w:t>
        </w:r>
        <w:r w:rsidR="009B2E05" w:rsidRPr="009B2E05">
          <w:rPr>
            <w:rStyle w:val="Hyperlink"/>
            <w:rFonts w:ascii="Microsoft JhengHei UI" w:eastAsia="Microsoft JhengHei UI" w:hAnsi="Microsoft JhengHei UI" w:hint="eastAsia"/>
            <w:noProof/>
            <w:lang w:val="zh-TW" w:eastAsia="zh-TW" w:bidi="zh-TW"/>
          </w:rPr>
          <w:t>探索</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_Toc469569263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19</w:t>
        </w:r>
        <w:r w:rsidR="009B2E05" w:rsidRPr="009B2E05">
          <w:rPr>
            <w:rFonts w:ascii="Microsoft JhengHei UI" w:eastAsia="Microsoft JhengHei UI" w:hAnsi="Microsoft JhengHei UI"/>
            <w:noProof/>
            <w:webHidden/>
          </w:rPr>
          <w:fldChar w:fldCharType="end"/>
        </w:r>
      </w:hyperlink>
    </w:p>
    <w:p w14:paraId="04D8A4B4" w14:textId="0928742B" w:rsidR="009B2E05" w:rsidRPr="009B2E05" w:rsidRDefault="006842C9">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264" w:history="1">
        <w:r w:rsidR="009B2E05" w:rsidRPr="009B2E05">
          <w:rPr>
            <w:rStyle w:val="Hyperlink"/>
            <w:rFonts w:ascii="Microsoft JhengHei UI" w:eastAsia="Microsoft JhengHei UI" w:hAnsi="Microsoft JhengHei UI"/>
            <w:noProof/>
            <w:lang w:val="zh-TW" w:eastAsia="zh-TW" w:bidi="zh-TW"/>
          </w:rPr>
          <w:t xml:space="preserve">Analysis Services </w:t>
        </w:r>
        <w:r w:rsidR="009B2E05" w:rsidRPr="009B2E05">
          <w:rPr>
            <w:rStyle w:val="Hyperlink"/>
            <w:rFonts w:ascii="Microsoft JhengHei UI" w:eastAsia="Microsoft JhengHei UI" w:hAnsi="Microsoft JhengHei UI" w:hint="eastAsia"/>
            <w:noProof/>
            <w:lang w:val="zh-TW" w:eastAsia="zh-TW" w:bidi="zh-TW"/>
          </w:rPr>
          <w:t>伺服器角色群組</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_Toc469569264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19</w:t>
        </w:r>
        <w:r w:rsidR="009B2E05" w:rsidRPr="009B2E05">
          <w:rPr>
            <w:rFonts w:ascii="Microsoft JhengHei UI" w:eastAsia="Microsoft JhengHei UI" w:hAnsi="Microsoft JhengHei UI"/>
            <w:noProof/>
            <w:webHidden/>
          </w:rPr>
          <w:fldChar w:fldCharType="end"/>
        </w:r>
      </w:hyperlink>
    </w:p>
    <w:p w14:paraId="06334F8E" w14:textId="3E775CD1"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65" w:history="1">
        <w:r w:rsidR="009B2E05" w:rsidRPr="009B2E05">
          <w:rPr>
            <w:rStyle w:val="Hyperlink"/>
            <w:rFonts w:ascii="Microsoft JhengHei UI" w:eastAsia="Microsoft JhengHei UI" w:hAnsi="Microsoft JhengHei UI"/>
            <w:noProof/>
            <w:lang w:val="zh-TW" w:eastAsia="zh-TW" w:bidi="zh-TW"/>
          </w:rPr>
          <w:t xml:space="preserve">Analysis Services </w:t>
        </w:r>
        <w:r w:rsidR="009B2E05" w:rsidRPr="009B2E05">
          <w:rPr>
            <w:rStyle w:val="Hyperlink"/>
            <w:rFonts w:ascii="Microsoft JhengHei UI" w:eastAsia="Microsoft JhengHei UI" w:hAnsi="Microsoft JhengHei UI" w:hint="eastAsia"/>
            <w:noProof/>
            <w:lang w:val="zh-TW" w:eastAsia="zh-TW" w:bidi="zh-TW"/>
          </w:rPr>
          <w:t>伺服器角色群組</w:t>
        </w:r>
        <w:r w:rsidR="009B2E05" w:rsidRPr="009B2E05">
          <w:rPr>
            <w:rStyle w:val="Hyperlink"/>
            <w:rFonts w:ascii="Microsoft JhengHei UI" w:eastAsia="Microsoft JhengHei UI" w:hAnsi="Microsoft JhengHei UI"/>
            <w:noProof/>
            <w:lang w:val="zh-TW" w:eastAsia="zh-TW" w:bidi="zh-TW"/>
          </w:rPr>
          <w:t xml:space="preserve"> - </w:t>
        </w:r>
        <w:r w:rsidR="009B2E05" w:rsidRPr="009B2E05">
          <w:rPr>
            <w:rStyle w:val="Hyperlink"/>
            <w:rFonts w:ascii="Microsoft JhengHei UI" w:eastAsia="Microsoft JhengHei UI" w:hAnsi="Microsoft JhengHei UI" w:hint="eastAsia"/>
            <w:noProof/>
            <w:lang w:val="zh-TW" w:eastAsia="zh-TW" w:bidi="zh-TW"/>
          </w:rPr>
          <w:t>探索</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_Toc469569265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19</w:t>
        </w:r>
        <w:r w:rsidR="009B2E05" w:rsidRPr="009B2E05">
          <w:rPr>
            <w:rFonts w:ascii="Microsoft JhengHei UI" w:eastAsia="Microsoft JhengHei UI" w:hAnsi="Microsoft JhengHei UI"/>
            <w:noProof/>
            <w:webHidden/>
          </w:rPr>
          <w:fldChar w:fldCharType="end"/>
        </w:r>
      </w:hyperlink>
    </w:p>
    <w:p w14:paraId="797FBCF8" w14:textId="3E7F1E6C" w:rsidR="009B2E05" w:rsidRPr="009B2E05" w:rsidRDefault="006842C9">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266" w:history="1">
        <w:r w:rsidR="009B2E05" w:rsidRPr="009B2E05">
          <w:rPr>
            <w:rStyle w:val="Hyperlink"/>
            <w:rFonts w:ascii="Microsoft JhengHei UI" w:eastAsia="Microsoft JhengHei UI" w:hAnsi="Microsoft JhengHei UI" w:hint="eastAsia"/>
            <w:noProof/>
            <w:lang w:val="zh-TW" w:eastAsia="zh-TW" w:bidi="zh-TW"/>
          </w:rPr>
          <w:t>伺服器角色群組</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_Toc469569266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20</w:t>
        </w:r>
        <w:r w:rsidR="009B2E05" w:rsidRPr="009B2E05">
          <w:rPr>
            <w:rFonts w:ascii="Microsoft JhengHei UI" w:eastAsia="Microsoft JhengHei UI" w:hAnsi="Microsoft JhengHei UI"/>
            <w:noProof/>
            <w:webHidden/>
          </w:rPr>
          <w:fldChar w:fldCharType="end"/>
        </w:r>
      </w:hyperlink>
    </w:p>
    <w:p w14:paraId="348173C0" w14:textId="0DB63E23"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67" w:history="1">
        <w:r w:rsidR="009B2E05" w:rsidRPr="009B2E05">
          <w:rPr>
            <w:rStyle w:val="Hyperlink"/>
            <w:rFonts w:ascii="Microsoft JhengHei UI" w:eastAsia="Microsoft JhengHei UI" w:hAnsi="Microsoft JhengHei UI" w:hint="eastAsia"/>
            <w:noProof/>
            <w:lang w:val="zh-TW" w:eastAsia="zh-TW" w:bidi="zh-TW"/>
          </w:rPr>
          <w:t>伺服器角色群組</w:t>
        </w:r>
        <w:r w:rsidR="009B2E05" w:rsidRPr="009B2E05">
          <w:rPr>
            <w:rStyle w:val="Hyperlink"/>
            <w:rFonts w:ascii="Microsoft JhengHei UI" w:eastAsia="Microsoft JhengHei UI" w:hAnsi="Microsoft JhengHei UI"/>
            <w:noProof/>
            <w:lang w:val="zh-TW" w:eastAsia="zh-TW" w:bidi="zh-TW"/>
          </w:rPr>
          <w:t xml:space="preserve"> - </w:t>
        </w:r>
        <w:r w:rsidR="009B2E05" w:rsidRPr="009B2E05">
          <w:rPr>
            <w:rStyle w:val="Hyperlink"/>
            <w:rFonts w:ascii="Microsoft JhengHei UI" w:eastAsia="Microsoft JhengHei UI" w:hAnsi="Microsoft JhengHei UI" w:hint="eastAsia"/>
            <w:noProof/>
            <w:lang w:val="zh-TW" w:eastAsia="zh-TW" w:bidi="zh-TW"/>
          </w:rPr>
          <w:t>探索</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_Toc469569267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20</w:t>
        </w:r>
        <w:r w:rsidR="009B2E05" w:rsidRPr="009B2E05">
          <w:rPr>
            <w:rFonts w:ascii="Microsoft JhengHei UI" w:eastAsia="Microsoft JhengHei UI" w:hAnsi="Microsoft JhengHei UI"/>
            <w:noProof/>
            <w:webHidden/>
          </w:rPr>
          <w:fldChar w:fldCharType="end"/>
        </w:r>
      </w:hyperlink>
    </w:p>
    <w:p w14:paraId="654257C0" w14:textId="102C1DBA" w:rsidR="009B2E05" w:rsidRPr="009B2E05" w:rsidRDefault="006842C9">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268" w:history="1">
        <w:r w:rsidR="009B2E05" w:rsidRPr="009B2E05">
          <w:rPr>
            <w:rStyle w:val="Hyperlink"/>
            <w:rFonts w:ascii="Microsoft JhengHei UI" w:eastAsia="Microsoft JhengHei UI" w:hAnsi="Microsoft JhengHei UI"/>
            <w:noProof/>
            <w:lang w:val="zh-TW" w:eastAsia="zh-TW" w:bidi="zh-TW"/>
          </w:rPr>
          <w:t xml:space="preserve">SQL Server </w:t>
        </w:r>
        <w:r w:rsidR="009B2E05" w:rsidRPr="009B2E05">
          <w:rPr>
            <w:rStyle w:val="Hyperlink"/>
            <w:rFonts w:ascii="Microsoft JhengHei UI" w:eastAsia="Microsoft JhengHei UI" w:hAnsi="Microsoft JhengHei UI" w:hint="eastAsia"/>
            <w:noProof/>
            <w:lang w:val="zh-TW" w:eastAsia="zh-TW" w:bidi="zh-TW"/>
          </w:rPr>
          <w:t>警示範圍群組</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_Toc469569268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20</w:t>
        </w:r>
        <w:r w:rsidR="009B2E05" w:rsidRPr="009B2E05">
          <w:rPr>
            <w:rFonts w:ascii="Microsoft JhengHei UI" w:eastAsia="Microsoft JhengHei UI" w:hAnsi="Microsoft JhengHei UI"/>
            <w:noProof/>
            <w:webHidden/>
          </w:rPr>
          <w:fldChar w:fldCharType="end"/>
        </w:r>
      </w:hyperlink>
    </w:p>
    <w:p w14:paraId="3D2D5A22" w14:textId="42C376AB"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69" w:history="1">
        <w:r w:rsidR="009B2E05" w:rsidRPr="009B2E05">
          <w:rPr>
            <w:rStyle w:val="Hyperlink"/>
            <w:rFonts w:ascii="Microsoft JhengHei UI" w:eastAsia="Microsoft JhengHei UI" w:hAnsi="Microsoft JhengHei UI"/>
            <w:noProof/>
            <w:lang w:val="zh-TW" w:eastAsia="zh-TW" w:bidi="zh-TW"/>
          </w:rPr>
          <w:t xml:space="preserve">SQL Server </w:t>
        </w:r>
        <w:r w:rsidR="009B2E05" w:rsidRPr="009B2E05">
          <w:rPr>
            <w:rStyle w:val="Hyperlink"/>
            <w:rFonts w:ascii="Microsoft JhengHei UI" w:eastAsia="Microsoft JhengHei UI" w:hAnsi="Microsoft JhengHei UI" w:hint="eastAsia"/>
            <w:noProof/>
            <w:lang w:val="zh-TW" w:eastAsia="zh-TW" w:bidi="zh-TW"/>
          </w:rPr>
          <w:t>警示範圍群組</w:t>
        </w:r>
        <w:r w:rsidR="009B2E05" w:rsidRPr="009B2E05">
          <w:rPr>
            <w:rStyle w:val="Hyperlink"/>
            <w:rFonts w:ascii="Microsoft JhengHei UI" w:eastAsia="Microsoft JhengHei UI" w:hAnsi="Microsoft JhengHei UI"/>
            <w:noProof/>
            <w:lang w:val="zh-TW" w:eastAsia="zh-TW" w:bidi="zh-TW"/>
          </w:rPr>
          <w:t xml:space="preserve"> - </w:t>
        </w:r>
        <w:r w:rsidR="009B2E05" w:rsidRPr="009B2E05">
          <w:rPr>
            <w:rStyle w:val="Hyperlink"/>
            <w:rFonts w:ascii="Microsoft JhengHei UI" w:eastAsia="Microsoft JhengHei UI" w:hAnsi="Microsoft JhengHei UI" w:hint="eastAsia"/>
            <w:noProof/>
            <w:lang w:val="zh-TW" w:eastAsia="zh-TW" w:bidi="zh-TW"/>
          </w:rPr>
          <w:t>探索</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_Toc469569269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20</w:t>
        </w:r>
        <w:r w:rsidR="009B2E05" w:rsidRPr="009B2E05">
          <w:rPr>
            <w:rFonts w:ascii="Microsoft JhengHei UI" w:eastAsia="Microsoft JhengHei UI" w:hAnsi="Microsoft JhengHei UI"/>
            <w:noProof/>
            <w:webHidden/>
          </w:rPr>
          <w:fldChar w:fldCharType="end"/>
        </w:r>
      </w:hyperlink>
    </w:p>
    <w:p w14:paraId="0FE7AE16" w14:textId="6BD77A07" w:rsidR="009B2E05" w:rsidRPr="009B2E05" w:rsidRDefault="006842C9">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270" w:history="1">
        <w:r w:rsidR="009B2E05" w:rsidRPr="009B2E05">
          <w:rPr>
            <w:rStyle w:val="Hyperlink"/>
            <w:rFonts w:ascii="Microsoft JhengHei UI" w:eastAsia="Microsoft JhengHei UI" w:hAnsi="Microsoft JhengHei UI"/>
            <w:noProof/>
            <w:lang w:val="zh-TW" w:eastAsia="zh-TW" w:bidi="zh-TW"/>
          </w:rPr>
          <w:t xml:space="preserve">SQL Server Analysis Services </w:t>
        </w:r>
        <w:r w:rsidR="009B2E05" w:rsidRPr="009B2E05">
          <w:rPr>
            <w:rStyle w:val="Hyperlink"/>
            <w:rFonts w:ascii="Microsoft JhengHei UI" w:eastAsia="Microsoft JhengHei UI" w:hAnsi="Microsoft JhengHei UI" w:hint="eastAsia"/>
            <w:noProof/>
            <w:lang w:val="zh-TW" w:eastAsia="zh-TW" w:bidi="zh-TW"/>
          </w:rPr>
          <w:t>警示範圍群組</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_Toc469569270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20</w:t>
        </w:r>
        <w:r w:rsidR="009B2E05" w:rsidRPr="009B2E05">
          <w:rPr>
            <w:rFonts w:ascii="Microsoft JhengHei UI" w:eastAsia="Microsoft JhengHei UI" w:hAnsi="Microsoft JhengHei UI"/>
            <w:noProof/>
            <w:webHidden/>
          </w:rPr>
          <w:fldChar w:fldCharType="end"/>
        </w:r>
      </w:hyperlink>
    </w:p>
    <w:p w14:paraId="460E2C67" w14:textId="2CA756B6"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71" w:history="1">
        <w:r w:rsidR="009B2E05" w:rsidRPr="009B2E05">
          <w:rPr>
            <w:rStyle w:val="Hyperlink"/>
            <w:rFonts w:ascii="Microsoft JhengHei UI" w:eastAsia="Microsoft JhengHei UI" w:hAnsi="Microsoft JhengHei UI"/>
            <w:noProof/>
            <w:lang w:val="zh-TW" w:eastAsia="zh-TW" w:bidi="zh-TW"/>
          </w:rPr>
          <w:t xml:space="preserve">SQL Server Analysis Services </w:t>
        </w:r>
        <w:r w:rsidR="009B2E05" w:rsidRPr="009B2E05">
          <w:rPr>
            <w:rStyle w:val="Hyperlink"/>
            <w:rFonts w:ascii="Microsoft JhengHei UI" w:eastAsia="Microsoft JhengHei UI" w:hAnsi="Microsoft JhengHei UI" w:hint="eastAsia"/>
            <w:noProof/>
            <w:lang w:val="zh-TW" w:eastAsia="zh-TW" w:bidi="zh-TW"/>
          </w:rPr>
          <w:t>警示範圍群組</w:t>
        </w:r>
        <w:r w:rsidR="009B2E05" w:rsidRPr="009B2E05">
          <w:rPr>
            <w:rStyle w:val="Hyperlink"/>
            <w:rFonts w:ascii="Microsoft JhengHei UI" w:eastAsia="Microsoft JhengHei UI" w:hAnsi="Microsoft JhengHei UI"/>
            <w:noProof/>
            <w:lang w:val="zh-TW" w:eastAsia="zh-TW" w:bidi="zh-TW"/>
          </w:rPr>
          <w:t xml:space="preserve"> - </w:t>
        </w:r>
        <w:r w:rsidR="009B2E05" w:rsidRPr="009B2E05">
          <w:rPr>
            <w:rStyle w:val="Hyperlink"/>
            <w:rFonts w:ascii="Microsoft JhengHei UI" w:eastAsia="Microsoft JhengHei UI" w:hAnsi="Microsoft JhengHei UI" w:hint="eastAsia"/>
            <w:noProof/>
            <w:lang w:val="zh-TW" w:eastAsia="zh-TW" w:bidi="zh-TW"/>
          </w:rPr>
          <w:t>探索</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_Toc469569271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20</w:t>
        </w:r>
        <w:r w:rsidR="009B2E05" w:rsidRPr="009B2E05">
          <w:rPr>
            <w:rFonts w:ascii="Microsoft JhengHei UI" w:eastAsia="Microsoft JhengHei UI" w:hAnsi="Microsoft JhengHei UI"/>
            <w:noProof/>
            <w:webHidden/>
          </w:rPr>
          <w:fldChar w:fldCharType="end"/>
        </w:r>
      </w:hyperlink>
    </w:p>
    <w:p w14:paraId="28CA3DEA" w14:textId="76ABB167" w:rsidR="009B2E05" w:rsidRPr="009B2E05" w:rsidRDefault="006842C9">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272" w:history="1">
        <w:r w:rsidR="009B2E05" w:rsidRPr="009B2E05">
          <w:rPr>
            <w:rStyle w:val="Hyperlink"/>
            <w:rFonts w:ascii="Microsoft JhengHei UI" w:eastAsia="Microsoft JhengHei UI" w:hAnsi="Microsoft JhengHei UI"/>
            <w:noProof/>
            <w:lang w:val="zh-TW" w:eastAsia="zh-TW" w:bidi="zh-TW"/>
          </w:rPr>
          <w:t xml:space="preserve">SQL Server </w:t>
        </w:r>
        <w:r w:rsidR="009B2E05" w:rsidRPr="009B2E05">
          <w:rPr>
            <w:rStyle w:val="Hyperlink"/>
            <w:rFonts w:ascii="Microsoft JhengHei UI" w:eastAsia="Microsoft JhengHei UI" w:hAnsi="Microsoft JhengHei UI" w:hint="eastAsia"/>
            <w:noProof/>
            <w:lang w:val="zh-TW" w:eastAsia="zh-TW" w:bidi="zh-TW"/>
          </w:rPr>
          <w:t>電腦</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_Toc469569272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20</w:t>
        </w:r>
        <w:r w:rsidR="009B2E05" w:rsidRPr="009B2E05">
          <w:rPr>
            <w:rFonts w:ascii="Microsoft JhengHei UI" w:eastAsia="Microsoft JhengHei UI" w:hAnsi="Microsoft JhengHei UI"/>
            <w:noProof/>
            <w:webHidden/>
          </w:rPr>
          <w:fldChar w:fldCharType="end"/>
        </w:r>
      </w:hyperlink>
    </w:p>
    <w:p w14:paraId="71B61352" w14:textId="252D78CE"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73" w:history="1">
        <w:r w:rsidR="009B2E05" w:rsidRPr="009B2E05">
          <w:rPr>
            <w:rStyle w:val="Hyperlink"/>
            <w:rFonts w:ascii="Microsoft JhengHei UI" w:eastAsia="Microsoft JhengHei UI" w:hAnsi="Microsoft JhengHei UI"/>
            <w:noProof/>
            <w:lang w:val="zh-TW" w:eastAsia="zh-TW" w:bidi="zh-TW"/>
          </w:rPr>
          <w:t xml:space="preserve">SQL Server </w:t>
        </w:r>
        <w:r w:rsidR="009B2E05" w:rsidRPr="009B2E05">
          <w:rPr>
            <w:rStyle w:val="Hyperlink"/>
            <w:rFonts w:ascii="Microsoft JhengHei UI" w:eastAsia="Microsoft JhengHei UI" w:hAnsi="Microsoft JhengHei UI" w:hint="eastAsia"/>
            <w:noProof/>
            <w:lang w:val="zh-TW" w:eastAsia="zh-TW" w:bidi="zh-TW"/>
          </w:rPr>
          <w:t>電腦</w:t>
        </w:r>
        <w:r w:rsidR="009B2E05" w:rsidRPr="009B2E05">
          <w:rPr>
            <w:rStyle w:val="Hyperlink"/>
            <w:rFonts w:ascii="Microsoft JhengHei UI" w:eastAsia="Microsoft JhengHei UI" w:hAnsi="Microsoft JhengHei UI"/>
            <w:noProof/>
            <w:lang w:val="zh-TW" w:eastAsia="zh-TW" w:bidi="zh-TW"/>
          </w:rPr>
          <w:t xml:space="preserve"> - </w:t>
        </w:r>
        <w:r w:rsidR="009B2E05" w:rsidRPr="009B2E05">
          <w:rPr>
            <w:rStyle w:val="Hyperlink"/>
            <w:rFonts w:ascii="Microsoft JhengHei UI" w:eastAsia="Microsoft JhengHei UI" w:hAnsi="Microsoft JhengHei UI" w:hint="eastAsia"/>
            <w:noProof/>
            <w:lang w:val="zh-TW" w:eastAsia="zh-TW" w:bidi="zh-TW"/>
          </w:rPr>
          <w:t>探索</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_Toc469569273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20</w:t>
        </w:r>
        <w:r w:rsidR="009B2E05" w:rsidRPr="009B2E05">
          <w:rPr>
            <w:rFonts w:ascii="Microsoft JhengHei UI" w:eastAsia="Microsoft JhengHei UI" w:hAnsi="Microsoft JhengHei UI"/>
            <w:noProof/>
            <w:webHidden/>
          </w:rPr>
          <w:fldChar w:fldCharType="end"/>
        </w:r>
      </w:hyperlink>
    </w:p>
    <w:p w14:paraId="71101E68" w14:textId="56D3B8FE" w:rsidR="009B2E05" w:rsidRPr="009B2E05" w:rsidRDefault="006842C9">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274" w:history="1">
        <w:r w:rsidR="009B2E05" w:rsidRPr="009B2E05">
          <w:rPr>
            <w:rStyle w:val="Hyperlink"/>
            <w:rFonts w:ascii="Microsoft JhengHei UI" w:eastAsia="Microsoft JhengHei UI" w:hAnsi="Microsoft JhengHei UI"/>
            <w:noProof/>
            <w:lang w:val="zh-TW" w:eastAsia="zh-TW" w:bidi="zh-TW"/>
          </w:rPr>
          <w:t xml:space="preserve">SSAS 2014 </w:t>
        </w:r>
        <w:r w:rsidR="009B2E05" w:rsidRPr="009B2E05">
          <w:rPr>
            <w:rStyle w:val="Hyperlink"/>
            <w:rFonts w:ascii="Microsoft JhengHei UI" w:eastAsia="Microsoft JhengHei UI" w:hAnsi="Microsoft JhengHei UI" w:hint="eastAsia"/>
            <w:noProof/>
            <w:lang w:val="zh-TW" w:eastAsia="zh-TW" w:bidi="zh-TW"/>
          </w:rPr>
          <w:t>事件記錄檔收集目標</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_Toc469569274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21</w:t>
        </w:r>
        <w:r w:rsidR="009B2E05" w:rsidRPr="009B2E05">
          <w:rPr>
            <w:rFonts w:ascii="Microsoft JhengHei UI" w:eastAsia="Microsoft JhengHei UI" w:hAnsi="Microsoft JhengHei UI"/>
            <w:noProof/>
            <w:webHidden/>
          </w:rPr>
          <w:fldChar w:fldCharType="end"/>
        </w:r>
      </w:hyperlink>
    </w:p>
    <w:p w14:paraId="126B7219" w14:textId="6A1168A3"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75" w:history="1">
        <w:r w:rsidR="009B2E05" w:rsidRPr="009B2E05">
          <w:rPr>
            <w:rStyle w:val="Hyperlink"/>
            <w:rFonts w:ascii="Microsoft JhengHei UI" w:eastAsia="Microsoft JhengHei UI" w:hAnsi="Microsoft JhengHei UI"/>
            <w:noProof/>
            <w:lang w:val="zh-TW" w:eastAsia="zh-TW" w:bidi="zh-TW"/>
          </w:rPr>
          <w:t xml:space="preserve">SSAS 2014 </w:t>
        </w:r>
        <w:r w:rsidR="009B2E05" w:rsidRPr="009B2E05">
          <w:rPr>
            <w:rStyle w:val="Hyperlink"/>
            <w:rFonts w:ascii="Microsoft JhengHei UI" w:eastAsia="Microsoft JhengHei UI" w:hAnsi="Microsoft JhengHei UI" w:hint="eastAsia"/>
            <w:noProof/>
            <w:lang w:val="zh-TW" w:eastAsia="zh-TW" w:bidi="zh-TW"/>
          </w:rPr>
          <w:t>事件記錄檔收集目標</w:t>
        </w:r>
        <w:r w:rsidR="009B2E05" w:rsidRPr="009B2E05">
          <w:rPr>
            <w:rStyle w:val="Hyperlink"/>
            <w:rFonts w:ascii="Microsoft JhengHei UI" w:eastAsia="Microsoft JhengHei UI" w:hAnsi="Microsoft JhengHei UI"/>
            <w:noProof/>
            <w:lang w:val="zh-TW" w:eastAsia="zh-TW" w:bidi="zh-TW"/>
          </w:rPr>
          <w:t xml:space="preserve"> - </w:t>
        </w:r>
        <w:r w:rsidR="009B2E05" w:rsidRPr="009B2E05">
          <w:rPr>
            <w:rStyle w:val="Hyperlink"/>
            <w:rFonts w:ascii="Microsoft JhengHei UI" w:eastAsia="Microsoft JhengHei UI" w:hAnsi="Microsoft JhengHei UI" w:hint="eastAsia"/>
            <w:noProof/>
            <w:lang w:val="zh-TW" w:eastAsia="zh-TW" w:bidi="zh-TW"/>
          </w:rPr>
          <w:t>探索</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_Toc469569275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21</w:t>
        </w:r>
        <w:r w:rsidR="009B2E05" w:rsidRPr="009B2E05">
          <w:rPr>
            <w:rFonts w:ascii="Microsoft JhengHei UI" w:eastAsia="Microsoft JhengHei UI" w:hAnsi="Microsoft JhengHei UI"/>
            <w:noProof/>
            <w:webHidden/>
          </w:rPr>
          <w:fldChar w:fldCharType="end"/>
        </w:r>
      </w:hyperlink>
    </w:p>
    <w:p w14:paraId="3F04D55D" w14:textId="3ADE75B0"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76" w:history="1">
        <w:r w:rsidR="009B2E05" w:rsidRPr="009B2E05">
          <w:rPr>
            <w:rStyle w:val="Hyperlink"/>
            <w:rFonts w:ascii="Microsoft JhengHei UI" w:eastAsia="Microsoft JhengHei UI" w:hAnsi="Microsoft JhengHei UI"/>
            <w:noProof/>
            <w:lang w:val="zh-TW" w:eastAsia="zh-TW" w:bidi="zh-TW"/>
          </w:rPr>
          <w:t xml:space="preserve">SSAS 2014 </w:t>
        </w:r>
        <w:r w:rsidR="009B2E05" w:rsidRPr="009B2E05">
          <w:rPr>
            <w:rStyle w:val="Hyperlink"/>
            <w:rFonts w:ascii="Microsoft JhengHei UI" w:eastAsia="Microsoft JhengHei UI" w:hAnsi="Microsoft JhengHei UI" w:hint="eastAsia"/>
            <w:noProof/>
            <w:lang w:val="zh-TW" w:eastAsia="zh-TW" w:bidi="zh-TW"/>
          </w:rPr>
          <w:t>事件記錄檔收集目標</w:t>
        </w:r>
        <w:r w:rsidR="009B2E05" w:rsidRPr="009B2E05">
          <w:rPr>
            <w:rStyle w:val="Hyperlink"/>
            <w:rFonts w:ascii="Microsoft JhengHei UI" w:eastAsia="Microsoft JhengHei UI" w:hAnsi="Microsoft JhengHei UI"/>
            <w:noProof/>
            <w:lang w:val="zh-TW" w:eastAsia="zh-TW" w:bidi="zh-TW"/>
          </w:rPr>
          <w:t xml:space="preserve"> - </w:t>
        </w:r>
        <w:r w:rsidR="009B2E05" w:rsidRPr="009B2E05">
          <w:rPr>
            <w:rStyle w:val="Hyperlink"/>
            <w:rFonts w:ascii="Microsoft JhengHei UI" w:eastAsia="Microsoft JhengHei UI" w:hAnsi="Microsoft JhengHei UI" w:hint="eastAsia"/>
            <w:noProof/>
            <w:lang w:val="zh-TW" w:eastAsia="zh-TW" w:bidi="zh-TW"/>
          </w:rPr>
          <w:t>規則</w:t>
        </w:r>
        <w:r w:rsidR="009B2E05" w:rsidRPr="009B2E05">
          <w:rPr>
            <w:rStyle w:val="Hyperlink"/>
            <w:rFonts w:ascii="Microsoft JhengHei UI" w:eastAsia="Microsoft JhengHei UI" w:hAnsi="Microsoft JhengHei UI"/>
            <w:noProof/>
            <w:lang w:val="zh-TW" w:eastAsia="zh-TW" w:bidi="zh-TW"/>
          </w:rPr>
          <w:t xml:space="preserve"> (</w:t>
        </w:r>
        <w:r w:rsidR="009B2E05" w:rsidRPr="009B2E05">
          <w:rPr>
            <w:rStyle w:val="Hyperlink"/>
            <w:rFonts w:ascii="Microsoft JhengHei UI" w:eastAsia="Microsoft JhengHei UI" w:hAnsi="Microsoft JhengHei UI" w:hint="eastAsia"/>
            <w:noProof/>
            <w:lang w:val="zh-TW" w:eastAsia="zh-TW" w:bidi="zh-TW"/>
          </w:rPr>
          <w:t>警示</w:t>
        </w:r>
        <w:r w:rsidR="009B2E05" w:rsidRPr="009B2E05">
          <w:rPr>
            <w:rStyle w:val="Hyperlink"/>
            <w:rFonts w:ascii="Microsoft JhengHei UI" w:eastAsia="Microsoft JhengHei UI" w:hAnsi="Microsoft JhengHei UI"/>
            <w:noProof/>
            <w:lang w:val="zh-TW" w:eastAsia="zh-TW" w:bidi="zh-TW"/>
          </w:rPr>
          <w:t>)</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_Toc469569276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21</w:t>
        </w:r>
        <w:r w:rsidR="009B2E05" w:rsidRPr="009B2E05">
          <w:rPr>
            <w:rFonts w:ascii="Microsoft JhengHei UI" w:eastAsia="Microsoft JhengHei UI" w:hAnsi="Microsoft JhengHei UI"/>
            <w:noProof/>
            <w:webHidden/>
          </w:rPr>
          <w:fldChar w:fldCharType="end"/>
        </w:r>
      </w:hyperlink>
    </w:p>
    <w:p w14:paraId="377A380A" w14:textId="1E160D84" w:rsidR="009B2E05" w:rsidRPr="009B2E05" w:rsidRDefault="006842C9">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277" w:history="1">
        <w:r w:rsidR="009B2E05" w:rsidRPr="009B2E05">
          <w:rPr>
            <w:rStyle w:val="Hyperlink"/>
            <w:rFonts w:ascii="Microsoft JhengHei UI" w:eastAsia="Microsoft JhengHei UI" w:hAnsi="Microsoft JhengHei UI"/>
            <w:noProof/>
            <w:lang w:val="zh-TW" w:eastAsia="zh-TW" w:bidi="zh-TW"/>
          </w:rPr>
          <w:t xml:space="preserve">SSAS 2014 </w:t>
        </w:r>
        <w:r w:rsidR="009B2E05" w:rsidRPr="009B2E05">
          <w:rPr>
            <w:rStyle w:val="Hyperlink"/>
            <w:rFonts w:ascii="Microsoft JhengHei UI" w:eastAsia="Microsoft JhengHei UI" w:hAnsi="Microsoft JhengHei UI" w:hint="eastAsia"/>
            <w:noProof/>
            <w:lang w:val="zh-TW" w:eastAsia="zh-TW" w:bidi="zh-TW"/>
          </w:rPr>
          <w:t>執行個體</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_Toc469569277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21</w:t>
        </w:r>
        <w:r w:rsidR="009B2E05" w:rsidRPr="009B2E05">
          <w:rPr>
            <w:rFonts w:ascii="Microsoft JhengHei UI" w:eastAsia="Microsoft JhengHei UI" w:hAnsi="Microsoft JhengHei UI"/>
            <w:noProof/>
            <w:webHidden/>
          </w:rPr>
          <w:fldChar w:fldCharType="end"/>
        </w:r>
      </w:hyperlink>
    </w:p>
    <w:p w14:paraId="66C496A5" w14:textId="23777F28"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78" w:history="1">
        <w:r w:rsidR="009B2E05" w:rsidRPr="009B2E05">
          <w:rPr>
            <w:rStyle w:val="Hyperlink"/>
            <w:rFonts w:ascii="Microsoft JhengHei UI" w:eastAsia="Microsoft JhengHei UI" w:hAnsi="Microsoft JhengHei UI"/>
            <w:noProof/>
            <w:lang w:val="zh-TW" w:eastAsia="zh-TW" w:bidi="zh-TW"/>
          </w:rPr>
          <w:t xml:space="preserve">SSAS 2014 </w:t>
        </w:r>
        <w:r w:rsidR="009B2E05" w:rsidRPr="009B2E05">
          <w:rPr>
            <w:rStyle w:val="Hyperlink"/>
            <w:rFonts w:ascii="Microsoft JhengHei UI" w:eastAsia="Microsoft JhengHei UI" w:hAnsi="Microsoft JhengHei UI" w:hint="eastAsia"/>
            <w:noProof/>
            <w:lang w:val="zh-TW" w:eastAsia="zh-TW" w:bidi="zh-TW"/>
          </w:rPr>
          <w:t>執行個體</w:t>
        </w:r>
        <w:r w:rsidR="009B2E05" w:rsidRPr="009B2E05">
          <w:rPr>
            <w:rStyle w:val="Hyperlink"/>
            <w:rFonts w:ascii="Microsoft JhengHei UI" w:eastAsia="Microsoft JhengHei UI" w:hAnsi="Microsoft JhengHei UI"/>
            <w:noProof/>
            <w:lang w:val="zh-TW" w:eastAsia="zh-TW" w:bidi="zh-TW"/>
          </w:rPr>
          <w:t xml:space="preserve"> - </w:t>
        </w:r>
        <w:r w:rsidR="009B2E05" w:rsidRPr="009B2E05">
          <w:rPr>
            <w:rStyle w:val="Hyperlink"/>
            <w:rFonts w:ascii="Microsoft JhengHei UI" w:eastAsia="Microsoft JhengHei UI" w:hAnsi="Microsoft JhengHei UI" w:hint="eastAsia"/>
            <w:noProof/>
            <w:lang w:val="zh-TW" w:eastAsia="zh-TW" w:bidi="zh-TW"/>
          </w:rPr>
          <w:t>單位監視器</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_Toc469569278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21</w:t>
        </w:r>
        <w:r w:rsidR="009B2E05" w:rsidRPr="009B2E05">
          <w:rPr>
            <w:rFonts w:ascii="Microsoft JhengHei UI" w:eastAsia="Microsoft JhengHei UI" w:hAnsi="Microsoft JhengHei UI"/>
            <w:noProof/>
            <w:webHidden/>
          </w:rPr>
          <w:fldChar w:fldCharType="end"/>
        </w:r>
      </w:hyperlink>
    </w:p>
    <w:p w14:paraId="1ED42EEE" w14:textId="40A4CBFA"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79" w:history="1">
        <w:r w:rsidR="009B2E05" w:rsidRPr="009B2E05">
          <w:rPr>
            <w:rStyle w:val="Hyperlink"/>
            <w:rFonts w:ascii="Microsoft JhengHei UI" w:eastAsia="Microsoft JhengHei UI" w:hAnsi="Microsoft JhengHei UI"/>
            <w:noProof/>
            <w:lang w:val="zh-TW" w:eastAsia="zh-TW" w:bidi="zh-TW"/>
          </w:rPr>
          <w:t xml:space="preserve">SSAS 2014 </w:t>
        </w:r>
        <w:r w:rsidR="009B2E05" w:rsidRPr="009B2E05">
          <w:rPr>
            <w:rStyle w:val="Hyperlink"/>
            <w:rFonts w:ascii="Microsoft JhengHei UI" w:eastAsia="Microsoft JhengHei UI" w:hAnsi="Microsoft JhengHei UI" w:hint="eastAsia"/>
            <w:noProof/>
            <w:lang w:val="zh-TW" w:eastAsia="zh-TW" w:bidi="zh-TW"/>
          </w:rPr>
          <w:t>執行個體</w:t>
        </w:r>
        <w:r w:rsidR="009B2E05" w:rsidRPr="009B2E05">
          <w:rPr>
            <w:rStyle w:val="Hyperlink"/>
            <w:rFonts w:ascii="Microsoft JhengHei UI" w:eastAsia="Microsoft JhengHei UI" w:hAnsi="Microsoft JhengHei UI"/>
            <w:noProof/>
            <w:lang w:val="zh-TW" w:eastAsia="zh-TW" w:bidi="zh-TW"/>
          </w:rPr>
          <w:t xml:space="preserve"> - </w:t>
        </w:r>
        <w:r w:rsidR="009B2E05" w:rsidRPr="009B2E05">
          <w:rPr>
            <w:rStyle w:val="Hyperlink"/>
            <w:rFonts w:ascii="Microsoft JhengHei UI" w:eastAsia="Microsoft JhengHei UI" w:hAnsi="Microsoft JhengHei UI" w:hint="eastAsia"/>
            <w:noProof/>
            <w:lang w:val="zh-TW" w:eastAsia="zh-TW" w:bidi="zh-TW"/>
          </w:rPr>
          <w:t>規則</w:t>
        </w:r>
        <w:r w:rsidR="009B2E05" w:rsidRPr="009B2E05">
          <w:rPr>
            <w:rStyle w:val="Hyperlink"/>
            <w:rFonts w:ascii="Microsoft JhengHei UI" w:eastAsia="Microsoft JhengHei UI" w:hAnsi="Microsoft JhengHei UI"/>
            <w:noProof/>
            <w:lang w:val="zh-TW" w:eastAsia="zh-TW" w:bidi="zh-TW"/>
          </w:rPr>
          <w:t xml:space="preserve"> (</w:t>
        </w:r>
        <w:r w:rsidR="009B2E05" w:rsidRPr="009B2E05">
          <w:rPr>
            <w:rStyle w:val="Hyperlink"/>
            <w:rFonts w:ascii="Microsoft JhengHei UI" w:eastAsia="Microsoft JhengHei UI" w:hAnsi="Microsoft JhengHei UI" w:hint="eastAsia"/>
            <w:noProof/>
            <w:lang w:val="zh-TW" w:eastAsia="zh-TW" w:bidi="zh-TW"/>
          </w:rPr>
          <w:t>不警示</w:t>
        </w:r>
        <w:r w:rsidR="009B2E05" w:rsidRPr="009B2E05">
          <w:rPr>
            <w:rStyle w:val="Hyperlink"/>
            <w:rFonts w:ascii="Microsoft JhengHei UI" w:eastAsia="Microsoft JhengHei UI" w:hAnsi="Microsoft JhengHei UI"/>
            <w:noProof/>
            <w:lang w:val="zh-TW" w:eastAsia="zh-TW" w:bidi="zh-TW"/>
          </w:rPr>
          <w:t>)</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_Toc469569279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27</w:t>
        </w:r>
        <w:r w:rsidR="009B2E05" w:rsidRPr="009B2E05">
          <w:rPr>
            <w:rFonts w:ascii="Microsoft JhengHei UI" w:eastAsia="Microsoft JhengHei UI" w:hAnsi="Microsoft JhengHei UI"/>
            <w:noProof/>
            <w:webHidden/>
          </w:rPr>
          <w:fldChar w:fldCharType="end"/>
        </w:r>
      </w:hyperlink>
    </w:p>
    <w:p w14:paraId="4D192505" w14:textId="63A7A103" w:rsidR="009B2E05" w:rsidRPr="009B2E05" w:rsidRDefault="006842C9">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280" w:history="1">
        <w:r w:rsidR="009B2E05" w:rsidRPr="009B2E05">
          <w:rPr>
            <w:rStyle w:val="Hyperlink"/>
            <w:rFonts w:ascii="Microsoft JhengHei UI" w:eastAsia="Microsoft JhengHei UI" w:hAnsi="Microsoft JhengHei UI"/>
            <w:noProof/>
            <w:lang w:val="zh-TW" w:eastAsia="zh-TW" w:bidi="zh-TW"/>
          </w:rPr>
          <w:t xml:space="preserve">SSAS 2014 </w:t>
        </w:r>
        <w:r w:rsidR="009B2E05" w:rsidRPr="009B2E05">
          <w:rPr>
            <w:rStyle w:val="Hyperlink"/>
            <w:rFonts w:ascii="Microsoft JhengHei UI" w:eastAsia="Microsoft JhengHei UI" w:hAnsi="Microsoft JhengHei UI" w:hint="eastAsia"/>
            <w:noProof/>
            <w:lang w:val="zh-TW" w:eastAsia="zh-TW" w:bidi="zh-TW"/>
          </w:rPr>
          <w:t>多維度資料庫</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_Toc469569280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36</w:t>
        </w:r>
        <w:r w:rsidR="009B2E05" w:rsidRPr="009B2E05">
          <w:rPr>
            <w:rFonts w:ascii="Microsoft JhengHei UI" w:eastAsia="Microsoft JhengHei UI" w:hAnsi="Microsoft JhengHei UI"/>
            <w:noProof/>
            <w:webHidden/>
          </w:rPr>
          <w:fldChar w:fldCharType="end"/>
        </w:r>
      </w:hyperlink>
    </w:p>
    <w:p w14:paraId="58AE125F" w14:textId="7A39DC89"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81" w:history="1">
        <w:r w:rsidR="009B2E05" w:rsidRPr="009B2E05">
          <w:rPr>
            <w:rStyle w:val="Hyperlink"/>
            <w:rFonts w:ascii="Microsoft JhengHei UI" w:eastAsia="Microsoft JhengHei UI" w:hAnsi="Microsoft JhengHei UI"/>
            <w:noProof/>
            <w:lang w:val="zh-TW" w:eastAsia="zh-TW" w:bidi="zh-TW"/>
          </w:rPr>
          <w:t xml:space="preserve">SSAS 2014 </w:t>
        </w:r>
        <w:r w:rsidR="009B2E05" w:rsidRPr="009B2E05">
          <w:rPr>
            <w:rStyle w:val="Hyperlink"/>
            <w:rFonts w:ascii="Microsoft JhengHei UI" w:eastAsia="Microsoft JhengHei UI" w:hAnsi="Microsoft JhengHei UI" w:hint="eastAsia"/>
            <w:noProof/>
            <w:lang w:val="zh-TW" w:eastAsia="zh-TW" w:bidi="zh-TW"/>
          </w:rPr>
          <w:t>多維度資料庫</w:t>
        </w:r>
        <w:r w:rsidR="009B2E05" w:rsidRPr="009B2E05">
          <w:rPr>
            <w:rStyle w:val="Hyperlink"/>
            <w:rFonts w:ascii="Microsoft JhengHei UI" w:eastAsia="Microsoft JhengHei UI" w:hAnsi="Microsoft JhengHei UI"/>
            <w:noProof/>
            <w:lang w:val="zh-TW" w:eastAsia="zh-TW" w:bidi="zh-TW"/>
          </w:rPr>
          <w:t xml:space="preserve"> - </w:t>
        </w:r>
        <w:r w:rsidR="009B2E05" w:rsidRPr="009B2E05">
          <w:rPr>
            <w:rStyle w:val="Hyperlink"/>
            <w:rFonts w:ascii="Microsoft JhengHei UI" w:eastAsia="Microsoft JhengHei UI" w:hAnsi="Microsoft JhengHei UI" w:hint="eastAsia"/>
            <w:noProof/>
            <w:lang w:val="zh-TW" w:eastAsia="zh-TW" w:bidi="zh-TW"/>
          </w:rPr>
          <w:t>探索</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_Toc469569281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36</w:t>
        </w:r>
        <w:r w:rsidR="009B2E05" w:rsidRPr="009B2E05">
          <w:rPr>
            <w:rFonts w:ascii="Microsoft JhengHei UI" w:eastAsia="Microsoft JhengHei UI" w:hAnsi="Microsoft JhengHei UI"/>
            <w:noProof/>
            <w:webHidden/>
          </w:rPr>
          <w:fldChar w:fldCharType="end"/>
        </w:r>
      </w:hyperlink>
    </w:p>
    <w:p w14:paraId="2903B362" w14:textId="290795EC"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82" w:history="1">
        <w:r w:rsidR="009B2E05" w:rsidRPr="009B2E05">
          <w:rPr>
            <w:rStyle w:val="Hyperlink"/>
            <w:rFonts w:ascii="Microsoft JhengHei UI" w:eastAsia="Microsoft JhengHei UI" w:hAnsi="Microsoft JhengHei UI"/>
            <w:noProof/>
            <w:lang w:val="zh-TW" w:eastAsia="zh-TW" w:bidi="zh-TW"/>
          </w:rPr>
          <w:t xml:space="preserve">SSAS 2014 </w:t>
        </w:r>
        <w:r w:rsidR="009B2E05" w:rsidRPr="009B2E05">
          <w:rPr>
            <w:rStyle w:val="Hyperlink"/>
            <w:rFonts w:ascii="Microsoft JhengHei UI" w:eastAsia="Microsoft JhengHei UI" w:hAnsi="Microsoft JhengHei UI" w:hint="eastAsia"/>
            <w:noProof/>
            <w:lang w:val="zh-TW" w:eastAsia="zh-TW" w:bidi="zh-TW"/>
          </w:rPr>
          <w:t>多維度資料庫</w:t>
        </w:r>
        <w:r w:rsidR="009B2E05" w:rsidRPr="009B2E05">
          <w:rPr>
            <w:rStyle w:val="Hyperlink"/>
            <w:rFonts w:ascii="Microsoft JhengHei UI" w:eastAsia="Microsoft JhengHei UI" w:hAnsi="Microsoft JhengHei UI"/>
            <w:noProof/>
            <w:lang w:val="zh-TW" w:eastAsia="zh-TW" w:bidi="zh-TW"/>
          </w:rPr>
          <w:t xml:space="preserve"> - </w:t>
        </w:r>
        <w:r w:rsidR="009B2E05" w:rsidRPr="009B2E05">
          <w:rPr>
            <w:rStyle w:val="Hyperlink"/>
            <w:rFonts w:ascii="Microsoft JhengHei UI" w:eastAsia="Microsoft JhengHei UI" w:hAnsi="Microsoft JhengHei UI" w:hint="eastAsia"/>
            <w:noProof/>
            <w:lang w:val="zh-TW" w:eastAsia="zh-TW" w:bidi="zh-TW"/>
          </w:rPr>
          <w:t>單位監視器</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_Toc469569282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36</w:t>
        </w:r>
        <w:r w:rsidR="009B2E05" w:rsidRPr="009B2E05">
          <w:rPr>
            <w:rFonts w:ascii="Microsoft JhengHei UI" w:eastAsia="Microsoft JhengHei UI" w:hAnsi="Microsoft JhengHei UI"/>
            <w:noProof/>
            <w:webHidden/>
          </w:rPr>
          <w:fldChar w:fldCharType="end"/>
        </w:r>
      </w:hyperlink>
    </w:p>
    <w:p w14:paraId="0E058D86" w14:textId="00E91BF8"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83" w:history="1">
        <w:r w:rsidR="009B2E05" w:rsidRPr="009B2E05">
          <w:rPr>
            <w:rStyle w:val="Hyperlink"/>
            <w:rFonts w:ascii="Microsoft JhengHei UI" w:eastAsia="Microsoft JhengHei UI" w:hAnsi="Microsoft JhengHei UI"/>
            <w:noProof/>
            <w:lang w:val="zh-TW" w:eastAsia="zh-TW" w:bidi="zh-TW"/>
          </w:rPr>
          <w:t xml:space="preserve">SSAS 2014 </w:t>
        </w:r>
        <w:r w:rsidR="009B2E05" w:rsidRPr="009B2E05">
          <w:rPr>
            <w:rStyle w:val="Hyperlink"/>
            <w:rFonts w:ascii="Microsoft JhengHei UI" w:eastAsia="Microsoft JhengHei UI" w:hAnsi="Microsoft JhengHei UI" w:hint="eastAsia"/>
            <w:noProof/>
            <w:lang w:val="zh-TW" w:eastAsia="zh-TW" w:bidi="zh-TW"/>
          </w:rPr>
          <w:t>多維度資料庫</w:t>
        </w:r>
        <w:r w:rsidR="009B2E05" w:rsidRPr="009B2E05">
          <w:rPr>
            <w:rStyle w:val="Hyperlink"/>
            <w:rFonts w:ascii="Microsoft JhengHei UI" w:eastAsia="Microsoft JhengHei UI" w:hAnsi="Microsoft JhengHei UI"/>
            <w:noProof/>
            <w:lang w:val="zh-TW" w:eastAsia="zh-TW" w:bidi="zh-TW"/>
          </w:rPr>
          <w:t xml:space="preserve"> - </w:t>
        </w:r>
        <w:r w:rsidR="009B2E05" w:rsidRPr="009B2E05">
          <w:rPr>
            <w:rStyle w:val="Hyperlink"/>
            <w:rFonts w:ascii="Microsoft JhengHei UI" w:eastAsia="Microsoft JhengHei UI" w:hAnsi="Microsoft JhengHei UI" w:hint="eastAsia"/>
            <w:noProof/>
            <w:lang w:val="zh-TW" w:eastAsia="zh-TW" w:bidi="zh-TW"/>
          </w:rPr>
          <w:t>相依性</w:t>
        </w:r>
        <w:r w:rsidR="009B2E05" w:rsidRPr="009B2E05">
          <w:rPr>
            <w:rStyle w:val="Hyperlink"/>
            <w:rFonts w:ascii="Microsoft JhengHei UI" w:eastAsia="Microsoft JhengHei UI" w:hAnsi="Microsoft JhengHei UI"/>
            <w:noProof/>
            <w:lang w:val="zh-TW" w:eastAsia="zh-TW" w:bidi="zh-TW"/>
          </w:rPr>
          <w:t xml:space="preserve"> (</w:t>
        </w:r>
        <w:r w:rsidR="009B2E05" w:rsidRPr="009B2E05">
          <w:rPr>
            <w:rStyle w:val="Hyperlink"/>
            <w:rFonts w:ascii="Microsoft JhengHei UI" w:eastAsia="Microsoft JhengHei UI" w:hAnsi="Microsoft JhengHei UI" w:hint="eastAsia"/>
            <w:noProof/>
            <w:lang w:val="zh-TW" w:eastAsia="zh-TW" w:bidi="zh-TW"/>
          </w:rPr>
          <w:t>彙總</w:t>
        </w:r>
        <w:r w:rsidR="009B2E05" w:rsidRPr="009B2E05">
          <w:rPr>
            <w:rStyle w:val="Hyperlink"/>
            <w:rFonts w:ascii="Microsoft JhengHei UI" w:eastAsia="Microsoft JhengHei UI" w:hAnsi="Microsoft JhengHei UI"/>
            <w:noProof/>
            <w:lang w:val="zh-TW" w:eastAsia="zh-TW" w:bidi="zh-TW"/>
          </w:rPr>
          <w:t xml:space="preserve">) </w:t>
        </w:r>
        <w:r w:rsidR="009B2E05" w:rsidRPr="009B2E05">
          <w:rPr>
            <w:rStyle w:val="Hyperlink"/>
            <w:rFonts w:ascii="Microsoft JhengHei UI" w:eastAsia="Microsoft JhengHei UI" w:hAnsi="Microsoft JhengHei UI" w:hint="eastAsia"/>
            <w:noProof/>
            <w:lang w:val="zh-TW" w:eastAsia="zh-TW" w:bidi="zh-TW"/>
          </w:rPr>
          <w:t>監視器</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_Toc469569283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38</w:t>
        </w:r>
        <w:r w:rsidR="009B2E05" w:rsidRPr="009B2E05">
          <w:rPr>
            <w:rFonts w:ascii="Microsoft JhengHei UI" w:eastAsia="Microsoft JhengHei UI" w:hAnsi="Microsoft JhengHei UI"/>
            <w:noProof/>
            <w:webHidden/>
          </w:rPr>
          <w:fldChar w:fldCharType="end"/>
        </w:r>
      </w:hyperlink>
    </w:p>
    <w:p w14:paraId="0612F5C5" w14:textId="1946AFEB"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84" w:history="1">
        <w:r w:rsidR="009B2E05" w:rsidRPr="009B2E05">
          <w:rPr>
            <w:rStyle w:val="Hyperlink"/>
            <w:rFonts w:ascii="Microsoft JhengHei UI" w:eastAsia="Microsoft JhengHei UI" w:hAnsi="Microsoft JhengHei UI"/>
            <w:noProof/>
            <w:lang w:val="zh-TW" w:eastAsia="zh-TW" w:bidi="zh-TW"/>
          </w:rPr>
          <w:t xml:space="preserve">SSAS 2014 </w:t>
        </w:r>
        <w:r w:rsidR="009B2E05" w:rsidRPr="009B2E05">
          <w:rPr>
            <w:rStyle w:val="Hyperlink"/>
            <w:rFonts w:ascii="Microsoft JhengHei UI" w:eastAsia="Microsoft JhengHei UI" w:hAnsi="Microsoft JhengHei UI" w:hint="eastAsia"/>
            <w:noProof/>
            <w:lang w:val="zh-TW" w:eastAsia="zh-TW" w:bidi="zh-TW"/>
          </w:rPr>
          <w:t>多維度資料庫</w:t>
        </w:r>
        <w:r w:rsidR="009B2E05" w:rsidRPr="009B2E05">
          <w:rPr>
            <w:rStyle w:val="Hyperlink"/>
            <w:rFonts w:ascii="Microsoft JhengHei UI" w:eastAsia="Microsoft JhengHei UI" w:hAnsi="Microsoft JhengHei UI"/>
            <w:noProof/>
            <w:lang w:val="zh-TW" w:eastAsia="zh-TW" w:bidi="zh-TW"/>
          </w:rPr>
          <w:t xml:space="preserve"> - </w:t>
        </w:r>
        <w:r w:rsidR="009B2E05" w:rsidRPr="009B2E05">
          <w:rPr>
            <w:rStyle w:val="Hyperlink"/>
            <w:rFonts w:ascii="Microsoft JhengHei UI" w:eastAsia="Microsoft JhengHei UI" w:hAnsi="Microsoft JhengHei UI" w:hint="eastAsia"/>
            <w:noProof/>
            <w:lang w:val="zh-TW" w:eastAsia="zh-TW" w:bidi="zh-TW"/>
          </w:rPr>
          <w:t>規則</w:t>
        </w:r>
        <w:r w:rsidR="009B2E05" w:rsidRPr="009B2E05">
          <w:rPr>
            <w:rStyle w:val="Hyperlink"/>
            <w:rFonts w:ascii="Microsoft JhengHei UI" w:eastAsia="Microsoft JhengHei UI" w:hAnsi="Microsoft JhengHei UI"/>
            <w:noProof/>
            <w:lang w:val="zh-TW" w:eastAsia="zh-TW" w:bidi="zh-TW"/>
          </w:rPr>
          <w:t xml:space="preserve"> (</w:t>
        </w:r>
        <w:r w:rsidR="009B2E05" w:rsidRPr="009B2E05">
          <w:rPr>
            <w:rStyle w:val="Hyperlink"/>
            <w:rFonts w:ascii="Microsoft JhengHei UI" w:eastAsia="Microsoft JhengHei UI" w:hAnsi="Microsoft JhengHei UI" w:hint="eastAsia"/>
            <w:noProof/>
            <w:lang w:val="zh-TW" w:eastAsia="zh-TW" w:bidi="zh-TW"/>
          </w:rPr>
          <w:t>不警示</w:t>
        </w:r>
        <w:r w:rsidR="009B2E05" w:rsidRPr="009B2E05">
          <w:rPr>
            <w:rStyle w:val="Hyperlink"/>
            <w:rFonts w:ascii="Microsoft JhengHei UI" w:eastAsia="Microsoft JhengHei UI" w:hAnsi="Microsoft JhengHei UI"/>
            <w:noProof/>
            <w:lang w:val="zh-TW" w:eastAsia="zh-TW" w:bidi="zh-TW"/>
          </w:rPr>
          <w:t>)</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_Toc469569284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38</w:t>
        </w:r>
        <w:r w:rsidR="009B2E05" w:rsidRPr="009B2E05">
          <w:rPr>
            <w:rFonts w:ascii="Microsoft JhengHei UI" w:eastAsia="Microsoft JhengHei UI" w:hAnsi="Microsoft JhengHei UI"/>
            <w:noProof/>
            <w:webHidden/>
          </w:rPr>
          <w:fldChar w:fldCharType="end"/>
        </w:r>
      </w:hyperlink>
    </w:p>
    <w:p w14:paraId="206B40DD" w14:textId="486F3BB3" w:rsidR="009B2E05" w:rsidRPr="009B2E05" w:rsidRDefault="006842C9">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285" w:history="1">
        <w:r w:rsidR="009B2E05" w:rsidRPr="009B2E05">
          <w:rPr>
            <w:rStyle w:val="Hyperlink"/>
            <w:rFonts w:ascii="Microsoft JhengHei UI" w:eastAsia="Microsoft JhengHei UI" w:hAnsi="Microsoft JhengHei UI"/>
            <w:noProof/>
            <w:lang w:val="zh-TW" w:eastAsia="zh-TW" w:bidi="zh-TW"/>
          </w:rPr>
          <w:t xml:space="preserve">SSAS 2014 </w:t>
        </w:r>
        <w:r w:rsidR="009B2E05" w:rsidRPr="009B2E05">
          <w:rPr>
            <w:rStyle w:val="Hyperlink"/>
            <w:rFonts w:ascii="Microsoft JhengHei UI" w:eastAsia="Microsoft JhengHei UI" w:hAnsi="Microsoft JhengHei UI" w:hint="eastAsia"/>
            <w:noProof/>
            <w:lang w:val="zh-TW" w:eastAsia="zh-TW" w:bidi="zh-TW"/>
          </w:rPr>
          <w:t>多維度執行個體</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_Toc469569285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42</w:t>
        </w:r>
        <w:r w:rsidR="009B2E05" w:rsidRPr="009B2E05">
          <w:rPr>
            <w:rFonts w:ascii="Microsoft JhengHei UI" w:eastAsia="Microsoft JhengHei UI" w:hAnsi="Microsoft JhengHei UI"/>
            <w:noProof/>
            <w:webHidden/>
          </w:rPr>
          <w:fldChar w:fldCharType="end"/>
        </w:r>
      </w:hyperlink>
    </w:p>
    <w:p w14:paraId="4DA41DE6" w14:textId="251989BA"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86" w:history="1">
        <w:r w:rsidR="009B2E05" w:rsidRPr="009B2E05">
          <w:rPr>
            <w:rStyle w:val="Hyperlink"/>
            <w:rFonts w:ascii="Microsoft JhengHei UI" w:eastAsia="Microsoft JhengHei UI" w:hAnsi="Microsoft JhengHei UI"/>
            <w:noProof/>
            <w:lang w:val="zh-TW" w:eastAsia="zh-TW" w:bidi="zh-TW"/>
          </w:rPr>
          <w:t xml:space="preserve">SSAS 2014 </w:t>
        </w:r>
        <w:r w:rsidR="009B2E05" w:rsidRPr="009B2E05">
          <w:rPr>
            <w:rStyle w:val="Hyperlink"/>
            <w:rFonts w:ascii="Microsoft JhengHei UI" w:eastAsia="Microsoft JhengHei UI" w:hAnsi="Microsoft JhengHei UI" w:hint="eastAsia"/>
            <w:noProof/>
            <w:lang w:val="zh-TW" w:eastAsia="zh-TW" w:bidi="zh-TW"/>
          </w:rPr>
          <w:t>多維度執行個體</w:t>
        </w:r>
        <w:r w:rsidR="009B2E05" w:rsidRPr="009B2E05">
          <w:rPr>
            <w:rStyle w:val="Hyperlink"/>
            <w:rFonts w:ascii="Microsoft JhengHei UI" w:eastAsia="Microsoft JhengHei UI" w:hAnsi="Microsoft JhengHei UI"/>
            <w:noProof/>
            <w:lang w:val="zh-TW" w:eastAsia="zh-TW" w:bidi="zh-TW"/>
          </w:rPr>
          <w:t xml:space="preserve"> - </w:t>
        </w:r>
        <w:r w:rsidR="009B2E05" w:rsidRPr="009B2E05">
          <w:rPr>
            <w:rStyle w:val="Hyperlink"/>
            <w:rFonts w:ascii="Microsoft JhengHei UI" w:eastAsia="Microsoft JhengHei UI" w:hAnsi="Microsoft JhengHei UI" w:hint="eastAsia"/>
            <w:noProof/>
            <w:lang w:val="zh-TW" w:eastAsia="zh-TW" w:bidi="zh-TW"/>
          </w:rPr>
          <w:t>探索</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_Toc469569286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42</w:t>
        </w:r>
        <w:r w:rsidR="009B2E05" w:rsidRPr="009B2E05">
          <w:rPr>
            <w:rFonts w:ascii="Microsoft JhengHei UI" w:eastAsia="Microsoft JhengHei UI" w:hAnsi="Microsoft JhengHei UI"/>
            <w:noProof/>
            <w:webHidden/>
          </w:rPr>
          <w:fldChar w:fldCharType="end"/>
        </w:r>
      </w:hyperlink>
    </w:p>
    <w:p w14:paraId="2C1BE290" w14:textId="2C6CD95B"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87" w:history="1">
        <w:r w:rsidR="009B2E05" w:rsidRPr="009B2E05">
          <w:rPr>
            <w:rStyle w:val="Hyperlink"/>
            <w:rFonts w:ascii="Microsoft JhengHei UI" w:eastAsia="Microsoft JhengHei UI" w:hAnsi="Microsoft JhengHei UI"/>
            <w:noProof/>
            <w:lang w:val="zh-TW" w:eastAsia="zh-TW" w:bidi="zh-TW"/>
          </w:rPr>
          <w:t xml:space="preserve">SSAS 2014 </w:t>
        </w:r>
        <w:r w:rsidR="009B2E05" w:rsidRPr="009B2E05">
          <w:rPr>
            <w:rStyle w:val="Hyperlink"/>
            <w:rFonts w:ascii="Microsoft JhengHei UI" w:eastAsia="Microsoft JhengHei UI" w:hAnsi="Microsoft JhengHei UI" w:hint="eastAsia"/>
            <w:noProof/>
            <w:lang w:val="zh-TW" w:eastAsia="zh-TW" w:bidi="zh-TW"/>
          </w:rPr>
          <w:t>多維度執行個體</w:t>
        </w:r>
        <w:r w:rsidR="009B2E05" w:rsidRPr="009B2E05">
          <w:rPr>
            <w:rStyle w:val="Hyperlink"/>
            <w:rFonts w:ascii="Microsoft JhengHei UI" w:eastAsia="Microsoft JhengHei UI" w:hAnsi="Microsoft JhengHei UI"/>
            <w:noProof/>
            <w:lang w:val="zh-TW" w:eastAsia="zh-TW" w:bidi="zh-TW"/>
          </w:rPr>
          <w:t xml:space="preserve"> - </w:t>
        </w:r>
        <w:r w:rsidR="009B2E05" w:rsidRPr="009B2E05">
          <w:rPr>
            <w:rStyle w:val="Hyperlink"/>
            <w:rFonts w:ascii="Microsoft JhengHei UI" w:eastAsia="Microsoft JhengHei UI" w:hAnsi="Microsoft JhengHei UI" w:hint="eastAsia"/>
            <w:noProof/>
            <w:lang w:val="zh-TW" w:eastAsia="zh-TW" w:bidi="zh-TW"/>
          </w:rPr>
          <w:t>相依性</w:t>
        </w:r>
        <w:r w:rsidR="009B2E05" w:rsidRPr="009B2E05">
          <w:rPr>
            <w:rStyle w:val="Hyperlink"/>
            <w:rFonts w:ascii="Microsoft JhengHei UI" w:eastAsia="Microsoft JhengHei UI" w:hAnsi="Microsoft JhengHei UI"/>
            <w:noProof/>
            <w:lang w:val="zh-TW" w:eastAsia="zh-TW" w:bidi="zh-TW"/>
          </w:rPr>
          <w:t xml:space="preserve"> (</w:t>
        </w:r>
        <w:r w:rsidR="009B2E05" w:rsidRPr="009B2E05">
          <w:rPr>
            <w:rStyle w:val="Hyperlink"/>
            <w:rFonts w:ascii="Microsoft JhengHei UI" w:eastAsia="Microsoft JhengHei UI" w:hAnsi="Microsoft JhengHei UI" w:hint="eastAsia"/>
            <w:noProof/>
            <w:lang w:val="zh-TW" w:eastAsia="zh-TW" w:bidi="zh-TW"/>
          </w:rPr>
          <w:t>彙總</w:t>
        </w:r>
        <w:r w:rsidR="009B2E05" w:rsidRPr="009B2E05">
          <w:rPr>
            <w:rStyle w:val="Hyperlink"/>
            <w:rFonts w:ascii="Microsoft JhengHei UI" w:eastAsia="Microsoft JhengHei UI" w:hAnsi="Microsoft JhengHei UI"/>
            <w:noProof/>
            <w:lang w:val="zh-TW" w:eastAsia="zh-TW" w:bidi="zh-TW"/>
          </w:rPr>
          <w:t xml:space="preserve">) </w:t>
        </w:r>
        <w:r w:rsidR="009B2E05" w:rsidRPr="009B2E05">
          <w:rPr>
            <w:rStyle w:val="Hyperlink"/>
            <w:rFonts w:ascii="Microsoft JhengHei UI" w:eastAsia="Microsoft JhengHei UI" w:hAnsi="Microsoft JhengHei UI" w:hint="eastAsia"/>
            <w:noProof/>
            <w:lang w:val="zh-TW" w:eastAsia="zh-TW" w:bidi="zh-TW"/>
          </w:rPr>
          <w:t>監視器</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_Toc469569287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42</w:t>
        </w:r>
        <w:r w:rsidR="009B2E05" w:rsidRPr="009B2E05">
          <w:rPr>
            <w:rFonts w:ascii="Microsoft JhengHei UI" w:eastAsia="Microsoft JhengHei UI" w:hAnsi="Microsoft JhengHei UI"/>
            <w:noProof/>
            <w:webHidden/>
          </w:rPr>
          <w:fldChar w:fldCharType="end"/>
        </w:r>
      </w:hyperlink>
    </w:p>
    <w:p w14:paraId="44CF7844" w14:textId="5AFD57BF" w:rsidR="009B2E05" w:rsidRPr="009B2E05" w:rsidRDefault="006842C9">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288" w:history="1">
        <w:r w:rsidR="009B2E05" w:rsidRPr="009B2E05">
          <w:rPr>
            <w:rStyle w:val="Hyperlink"/>
            <w:rFonts w:ascii="Microsoft JhengHei UI" w:eastAsia="Microsoft JhengHei UI" w:hAnsi="Microsoft JhengHei UI"/>
            <w:noProof/>
            <w:lang w:val="zh-TW" w:eastAsia="zh-TW" w:bidi="zh-TW"/>
          </w:rPr>
          <w:t xml:space="preserve">SSAS 2014 </w:t>
        </w:r>
        <w:r w:rsidR="009B2E05" w:rsidRPr="009B2E05">
          <w:rPr>
            <w:rStyle w:val="Hyperlink"/>
            <w:rFonts w:ascii="Microsoft JhengHei UI" w:eastAsia="Microsoft JhengHei UI" w:hAnsi="Microsoft JhengHei UI" w:hint="eastAsia"/>
            <w:noProof/>
            <w:lang w:val="zh-TW" w:eastAsia="zh-TW" w:bidi="zh-TW"/>
          </w:rPr>
          <w:t>多維度資料分割</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_Toc469569288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43</w:t>
        </w:r>
        <w:r w:rsidR="009B2E05" w:rsidRPr="009B2E05">
          <w:rPr>
            <w:rFonts w:ascii="Microsoft JhengHei UI" w:eastAsia="Microsoft JhengHei UI" w:hAnsi="Microsoft JhengHei UI"/>
            <w:noProof/>
            <w:webHidden/>
          </w:rPr>
          <w:fldChar w:fldCharType="end"/>
        </w:r>
      </w:hyperlink>
    </w:p>
    <w:p w14:paraId="6645AD41" w14:textId="64B15E20"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89" w:history="1">
        <w:r w:rsidR="009B2E05" w:rsidRPr="009B2E05">
          <w:rPr>
            <w:rStyle w:val="Hyperlink"/>
            <w:rFonts w:ascii="Microsoft JhengHei UI" w:eastAsia="Microsoft JhengHei UI" w:hAnsi="Microsoft JhengHei UI"/>
            <w:noProof/>
            <w:lang w:val="zh-TW" w:eastAsia="zh-TW" w:bidi="zh-TW"/>
          </w:rPr>
          <w:t xml:space="preserve">SSAS 2014 </w:t>
        </w:r>
        <w:r w:rsidR="009B2E05" w:rsidRPr="009B2E05">
          <w:rPr>
            <w:rStyle w:val="Hyperlink"/>
            <w:rFonts w:ascii="Microsoft JhengHei UI" w:eastAsia="Microsoft JhengHei UI" w:hAnsi="Microsoft JhengHei UI" w:hint="eastAsia"/>
            <w:noProof/>
            <w:lang w:val="zh-TW" w:eastAsia="zh-TW" w:bidi="zh-TW"/>
          </w:rPr>
          <w:t>多維度資料分割</w:t>
        </w:r>
        <w:r w:rsidR="009B2E05" w:rsidRPr="009B2E05">
          <w:rPr>
            <w:rStyle w:val="Hyperlink"/>
            <w:rFonts w:ascii="Microsoft JhengHei UI" w:eastAsia="Microsoft JhengHei UI" w:hAnsi="Microsoft JhengHei UI"/>
            <w:noProof/>
            <w:lang w:val="zh-TW" w:eastAsia="zh-TW" w:bidi="zh-TW"/>
          </w:rPr>
          <w:t xml:space="preserve"> - </w:t>
        </w:r>
        <w:r w:rsidR="009B2E05" w:rsidRPr="009B2E05">
          <w:rPr>
            <w:rStyle w:val="Hyperlink"/>
            <w:rFonts w:ascii="Microsoft JhengHei UI" w:eastAsia="Microsoft JhengHei UI" w:hAnsi="Microsoft JhengHei UI" w:hint="eastAsia"/>
            <w:noProof/>
            <w:lang w:val="zh-TW" w:eastAsia="zh-TW" w:bidi="zh-TW"/>
          </w:rPr>
          <w:t>探索</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_Toc469569289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43</w:t>
        </w:r>
        <w:r w:rsidR="009B2E05" w:rsidRPr="009B2E05">
          <w:rPr>
            <w:rFonts w:ascii="Microsoft JhengHei UI" w:eastAsia="Microsoft JhengHei UI" w:hAnsi="Microsoft JhengHei UI"/>
            <w:noProof/>
            <w:webHidden/>
          </w:rPr>
          <w:fldChar w:fldCharType="end"/>
        </w:r>
      </w:hyperlink>
    </w:p>
    <w:p w14:paraId="1A148DAD" w14:textId="62943D20"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90" w:history="1">
        <w:r w:rsidR="009B2E05" w:rsidRPr="009B2E05">
          <w:rPr>
            <w:rStyle w:val="Hyperlink"/>
            <w:rFonts w:ascii="Microsoft JhengHei UI" w:eastAsia="Microsoft JhengHei UI" w:hAnsi="Microsoft JhengHei UI"/>
            <w:noProof/>
            <w:lang w:val="zh-TW" w:eastAsia="zh-TW" w:bidi="zh-TW"/>
          </w:rPr>
          <w:t xml:space="preserve">SSAS 2014 </w:t>
        </w:r>
        <w:r w:rsidR="009B2E05" w:rsidRPr="009B2E05">
          <w:rPr>
            <w:rStyle w:val="Hyperlink"/>
            <w:rFonts w:ascii="Microsoft JhengHei UI" w:eastAsia="Microsoft JhengHei UI" w:hAnsi="Microsoft JhengHei UI" w:hint="eastAsia"/>
            <w:noProof/>
            <w:lang w:val="zh-TW" w:eastAsia="zh-TW" w:bidi="zh-TW"/>
          </w:rPr>
          <w:t>多維度資料分割</w:t>
        </w:r>
        <w:r w:rsidR="009B2E05" w:rsidRPr="009B2E05">
          <w:rPr>
            <w:rStyle w:val="Hyperlink"/>
            <w:rFonts w:ascii="Microsoft JhengHei UI" w:eastAsia="Microsoft JhengHei UI" w:hAnsi="Microsoft JhengHei UI"/>
            <w:noProof/>
            <w:lang w:val="zh-TW" w:eastAsia="zh-TW" w:bidi="zh-TW"/>
          </w:rPr>
          <w:t xml:space="preserve"> - </w:t>
        </w:r>
        <w:r w:rsidR="009B2E05" w:rsidRPr="009B2E05">
          <w:rPr>
            <w:rStyle w:val="Hyperlink"/>
            <w:rFonts w:ascii="Microsoft JhengHei UI" w:eastAsia="Microsoft JhengHei UI" w:hAnsi="Microsoft JhengHei UI" w:hint="eastAsia"/>
            <w:noProof/>
            <w:lang w:val="zh-TW" w:eastAsia="zh-TW" w:bidi="zh-TW"/>
          </w:rPr>
          <w:t>單位監視器</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_Toc469569290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43</w:t>
        </w:r>
        <w:r w:rsidR="009B2E05" w:rsidRPr="009B2E05">
          <w:rPr>
            <w:rFonts w:ascii="Microsoft JhengHei UI" w:eastAsia="Microsoft JhengHei UI" w:hAnsi="Microsoft JhengHei UI"/>
            <w:noProof/>
            <w:webHidden/>
          </w:rPr>
          <w:fldChar w:fldCharType="end"/>
        </w:r>
      </w:hyperlink>
    </w:p>
    <w:p w14:paraId="218BF161" w14:textId="3BD80622"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91" w:history="1">
        <w:r w:rsidR="009B2E05" w:rsidRPr="009B2E05">
          <w:rPr>
            <w:rStyle w:val="Hyperlink"/>
            <w:rFonts w:ascii="Microsoft JhengHei UI" w:eastAsia="Microsoft JhengHei UI" w:hAnsi="Microsoft JhengHei UI"/>
            <w:noProof/>
            <w:lang w:val="zh-TW" w:eastAsia="zh-TW" w:bidi="zh-TW"/>
          </w:rPr>
          <w:t xml:space="preserve">SSAS 2014 </w:t>
        </w:r>
        <w:r w:rsidR="009B2E05" w:rsidRPr="009B2E05">
          <w:rPr>
            <w:rStyle w:val="Hyperlink"/>
            <w:rFonts w:ascii="Microsoft JhengHei UI" w:eastAsia="Microsoft JhengHei UI" w:hAnsi="Microsoft JhengHei UI" w:hint="eastAsia"/>
            <w:noProof/>
            <w:lang w:val="zh-TW" w:eastAsia="zh-TW" w:bidi="zh-TW"/>
          </w:rPr>
          <w:t>多維度資料分割</w:t>
        </w:r>
        <w:r w:rsidR="009B2E05" w:rsidRPr="009B2E05">
          <w:rPr>
            <w:rStyle w:val="Hyperlink"/>
            <w:rFonts w:ascii="Microsoft JhengHei UI" w:eastAsia="Microsoft JhengHei UI" w:hAnsi="Microsoft JhengHei UI"/>
            <w:noProof/>
            <w:lang w:val="zh-TW" w:eastAsia="zh-TW" w:bidi="zh-TW"/>
          </w:rPr>
          <w:t xml:space="preserve"> - </w:t>
        </w:r>
        <w:r w:rsidR="009B2E05" w:rsidRPr="009B2E05">
          <w:rPr>
            <w:rStyle w:val="Hyperlink"/>
            <w:rFonts w:ascii="Microsoft JhengHei UI" w:eastAsia="Microsoft JhengHei UI" w:hAnsi="Microsoft JhengHei UI" w:hint="eastAsia"/>
            <w:noProof/>
            <w:lang w:val="zh-TW" w:eastAsia="zh-TW" w:bidi="zh-TW"/>
          </w:rPr>
          <w:t>規則</w:t>
        </w:r>
        <w:r w:rsidR="009B2E05" w:rsidRPr="009B2E05">
          <w:rPr>
            <w:rStyle w:val="Hyperlink"/>
            <w:rFonts w:ascii="Microsoft JhengHei UI" w:eastAsia="Microsoft JhengHei UI" w:hAnsi="Microsoft JhengHei UI"/>
            <w:noProof/>
            <w:lang w:val="zh-TW" w:eastAsia="zh-TW" w:bidi="zh-TW"/>
          </w:rPr>
          <w:t xml:space="preserve"> (</w:t>
        </w:r>
        <w:r w:rsidR="009B2E05" w:rsidRPr="009B2E05">
          <w:rPr>
            <w:rStyle w:val="Hyperlink"/>
            <w:rFonts w:ascii="Microsoft JhengHei UI" w:eastAsia="Microsoft JhengHei UI" w:hAnsi="Microsoft JhengHei UI" w:hint="eastAsia"/>
            <w:noProof/>
            <w:lang w:val="zh-TW" w:eastAsia="zh-TW" w:bidi="zh-TW"/>
          </w:rPr>
          <w:t>不警示</w:t>
        </w:r>
        <w:r w:rsidR="009B2E05" w:rsidRPr="009B2E05">
          <w:rPr>
            <w:rStyle w:val="Hyperlink"/>
            <w:rFonts w:ascii="Microsoft JhengHei UI" w:eastAsia="Microsoft JhengHei UI" w:hAnsi="Microsoft JhengHei UI"/>
            <w:noProof/>
            <w:lang w:val="zh-TW" w:eastAsia="zh-TW" w:bidi="zh-TW"/>
          </w:rPr>
          <w:t>)</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_Toc469569291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44</w:t>
        </w:r>
        <w:r w:rsidR="009B2E05" w:rsidRPr="009B2E05">
          <w:rPr>
            <w:rFonts w:ascii="Microsoft JhengHei UI" w:eastAsia="Microsoft JhengHei UI" w:hAnsi="Microsoft JhengHei UI"/>
            <w:noProof/>
            <w:webHidden/>
          </w:rPr>
          <w:fldChar w:fldCharType="end"/>
        </w:r>
      </w:hyperlink>
    </w:p>
    <w:p w14:paraId="10B7CD50" w14:textId="2CD4F3B9" w:rsidR="009B2E05" w:rsidRPr="009B2E05" w:rsidRDefault="006842C9">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292" w:history="1">
        <w:r w:rsidR="009B2E05" w:rsidRPr="009B2E05">
          <w:rPr>
            <w:rStyle w:val="Hyperlink"/>
            <w:rFonts w:ascii="Microsoft JhengHei UI" w:eastAsia="Microsoft JhengHei UI" w:hAnsi="Microsoft JhengHei UI"/>
            <w:noProof/>
            <w:lang w:val="zh-TW" w:eastAsia="zh-TW" w:bidi="zh-TW"/>
          </w:rPr>
          <w:t xml:space="preserve">SSAS 2014 PowerPivot </w:t>
        </w:r>
        <w:r w:rsidR="009B2E05" w:rsidRPr="009B2E05">
          <w:rPr>
            <w:rStyle w:val="Hyperlink"/>
            <w:rFonts w:ascii="Microsoft JhengHei UI" w:eastAsia="Microsoft JhengHei UI" w:hAnsi="Microsoft JhengHei UI" w:hint="eastAsia"/>
            <w:noProof/>
            <w:lang w:val="zh-TW" w:eastAsia="zh-TW" w:bidi="zh-TW"/>
          </w:rPr>
          <w:t>執行個體</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_Toc469569292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45</w:t>
        </w:r>
        <w:r w:rsidR="009B2E05" w:rsidRPr="009B2E05">
          <w:rPr>
            <w:rFonts w:ascii="Microsoft JhengHei UI" w:eastAsia="Microsoft JhengHei UI" w:hAnsi="Microsoft JhengHei UI"/>
            <w:noProof/>
            <w:webHidden/>
          </w:rPr>
          <w:fldChar w:fldCharType="end"/>
        </w:r>
      </w:hyperlink>
    </w:p>
    <w:p w14:paraId="764C3CF1" w14:textId="4FA15DE0"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93" w:history="1">
        <w:r w:rsidR="009B2E05" w:rsidRPr="009B2E05">
          <w:rPr>
            <w:rStyle w:val="Hyperlink"/>
            <w:rFonts w:ascii="Microsoft JhengHei UI" w:eastAsia="Microsoft JhengHei UI" w:hAnsi="Microsoft JhengHei UI"/>
            <w:noProof/>
            <w:lang w:val="zh-TW" w:eastAsia="zh-TW" w:bidi="zh-TW"/>
          </w:rPr>
          <w:t xml:space="preserve">SSAS 2014 PowerPivot </w:t>
        </w:r>
        <w:r w:rsidR="009B2E05" w:rsidRPr="009B2E05">
          <w:rPr>
            <w:rStyle w:val="Hyperlink"/>
            <w:rFonts w:ascii="Microsoft JhengHei UI" w:eastAsia="Microsoft JhengHei UI" w:hAnsi="Microsoft JhengHei UI" w:hint="eastAsia"/>
            <w:noProof/>
            <w:lang w:val="zh-TW" w:eastAsia="zh-TW" w:bidi="zh-TW"/>
          </w:rPr>
          <w:t>執行個體</w:t>
        </w:r>
        <w:r w:rsidR="009B2E05" w:rsidRPr="009B2E05">
          <w:rPr>
            <w:rStyle w:val="Hyperlink"/>
            <w:rFonts w:ascii="Microsoft JhengHei UI" w:eastAsia="Microsoft JhengHei UI" w:hAnsi="Microsoft JhengHei UI"/>
            <w:noProof/>
            <w:lang w:val="zh-TW" w:eastAsia="zh-TW" w:bidi="zh-TW"/>
          </w:rPr>
          <w:t xml:space="preserve"> - </w:t>
        </w:r>
        <w:r w:rsidR="009B2E05" w:rsidRPr="009B2E05">
          <w:rPr>
            <w:rStyle w:val="Hyperlink"/>
            <w:rFonts w:ascii="Microsoft JhengHei UI" w:eastAsia="Microsoft JhengHei UI" w:hAnsi="Microsoft JhengHei UI" w:hint="eastAsia"/>
            <w:noProof/>
            <w:lang w:val="zh-TW" w:eastAsia="zh-TW" w:bidi="zh-TW"/>
          </w:rPr>
          <w:t>探索</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_Toc469569293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45</w:t>
        </w:r>
        <w:r w:rsidR="009B2E05" w:rsidRPr="009B2E05">
          <w:rPr>
            <w:rFonts w:ascii="Microsoft JhengHei UI" w:eastAsia="Microsoft JhengHei UI" w:hAnsi="Microsoft JhengHei UI"/>
            <w:noProof/>
            <w:webHidden/>
          </w:rPr>
          <w:fldChar w:fldCharType="end"/>
        </w:r>
      </w:hyperlink>
    </w:p>
    <w:p w14:paraId="65CAE34F" w14:textId="5219ED9F" w:rsidR="009B2E05" w:rsidRPr="009B2E05" w:rsidRDefault="006842C9">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294" w:history="1">
        <w:r w:rsidR="009B2E05" w:rsidRPr="009B2E05">
          <w:rPr>
            <w:rStyle w:val="Hyperlink"/>
            <w:rFonts w:ascii="Microsoft JhengHei UI" w:eastAsia="Microsoft JhengHei UI" w:hAnsi="Microsoft JhengHei UI"/>
            <w:noProof/>
            <w:lang w:val="zh-TW" w:eastAsia="zh-TW" w:bidi="zh-TW"/>
          </w:rPr>
          <w:t xml:space="preserve">SSAS 2014 </w:t>
        </w:r>
        <w:r w:rsidR="009B2E05" w:rsidRPr="009B2E05">
          <w:rPr>
            <w:rStyle w:val="Hyperlink"/>
            <w:rFonts w:ascii="Microsoft JhengHei UI" w:eastAsia="Microsoft JhengHei UI" w:hAnsi="Microsoft JhengHei UI" w:hint="eastAsia"/>
            <w:noProof/>
            <w:lang w:val="zh-TW" w:eastAsia="zh-TW" w:bidi="zh-TW"/>
          </w:rPr>
          <w:t>種子</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_Toc469569294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46</w:t>
        </w:r>
        <w:r w:rsidR="009B2E05" w:rsidRPr="009B2E05">
          <w:rPr>
            <w:rFonts w:ascii="Microsoft JhengHei UI" w:eastAsia="Microsoft JhengHei UI" w:hAnsi="Microsoft JhengHei UI"/>
            <w:noProof/>
            <w:webHidden/>
          </w:rPr>
          <w:fldChar w:fldCharType="end"/>
        </w:r>
      </w:hyperlink>
    </w:p>
    <w:p w14:paraId="337F2DFC" w14:textId="3A22BEE9"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95" w:history="1">
        <w:r w:rsidR="009B2E05" w:rsidRPr="009B2E05">
          <w:rPr>
            <w:rStyle w:val="Hyperlink"/>
            <w:rFonts w:ascii="Microsoft JhengHei UI" w:eastAsia="Microsoft JhengHei UI" w:hAnsi="Microsoft JhengHei UI"/>
            <w:noProof/>
            <w:lang w:val="zh-TW" w:eastAsia="zh-TW" w:bidi="zh-TW"/>
          </w:rPr>
          <w:t xml:space="preserve">SSAS 2014 </w:t>
        </w:r>
        <w:r w:rsidR="009B2E05" w:rsidRPr="009B2E05">
          <w:rPr>
            <w:rStyle w:val="Hyperlink"/>
            <w:rFonts w:ascii="Microsoft JhengHei UI" w:eastAsia="Microsoft JhengHei UI" w:hAnsi="Microsoft JhengHei UI" w:hint="eastAsia"/>
            <w:noProof/>
            <w:lang w:val="zh-TW" w:eastAsia="zh-TW" w:bidi="zh-TW"/>
          </w:rPr>
          <w:t>種子</w:t>
        </w:r>
        <w:r w:rsidR="009B2E05" w:rsidRPr="009B2E05">
          <w:rPr>
            <w:rStyle w:val="Hyperlink"/>
            <w:rFonts w:ascii="Microsoft JhengHei UI" w:eastAsia="Microsoft JhengHei UI" w:hAnsi="Microsoft JhengHei UI"/>
            <w:noProof/>
            <w:lang w:val="zh-TW" w:eastAsia="zh-TW" w:bidi="zh-TW"/>
          </w:rPr>
          <w:t xml:space="preserve"> - </w:t>
        </w:r>
        <w:r w:rsidR="009B2E05" w:rsidRPr="009B2E05">
          <w:rPr>
            <w:rStyle w:val="Hyperlink"/>
            <w:rFonts w:ascii="Microsoft JhengHei UI" w:eastAsia="Microsoft JhengHei UI" w:hAnsi="Microsoft JhengHei UI" w:hint="eastAsia"/>
            <w:noProof/>
            <w:lang w:val="zh-TW" w:eastAsia="zh-TW" w:bidi="zh-TW"/>
          </w:rPr>
          <w:t>探索</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_Toc469569295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46</w:t>
        </w:r>
        <w:r w:rsidR="009B2E05" w:rsidRPr="009B2E05">
          <w:rPr>
            <w:rFonts w:ascii="Microsoft JhengHei UI" w:eastAsia="Microsoft JhengHei UI" w:hAnsi="Microsoft JhengHei UI"/>
            <w:noProof/>
            <w:webHidden/>
          </w:rPr>
          <w:fldChar w:fldCharType="end"/>
        </w:r>
      </w:hyperlink>
    </w:p>
    <w:p w14:paraId="3113DFAF" w14:textId="583E91B7" w:rsidR="009B2E05" w:rsidRPr="009B2E05" w:rsidRDefault="006842C9">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296" w:history="1">
        <w:r w:rsidR="009B2E05" w:rsidRPr="009B2E05">
          <w:rPr>
            <w:rStyle w:val="Hyperlink"/>
            <w:rFonts w:ascii="Microsoft JhengHei UI" w:eastAsia="Microsoft JhengHei UI" w:hAnsi="Microsoft JhengHei UI"/>
            <w:noProof/>
            <w:lang w:val="zh-TW" w:eastAsia="zh-TW" w:bidi="zh-TW"/>
          </w:rPr>
          <w:t xml:space="preserve">SSAS 2014 </w:t>
        </w:r>
        <w:r w:rsidR="009B2E05" w:rsidRPr="009B2E05">
          <w:rPr>
            <w:rStyle w:val="Hyperlink"/>
            <w:rFonts w:ascii="Microsoft JhengHei UI" w:eastAsia="Microsoft JhengHei UI" w:hAnsi="Microsoft JhengHei UI" w:hint="eastAsia"/>
            <w:noProof/>
            <w:lang w:val="zh-TW" w:eastAsia="zh-TW" w:bidi="zh-TW"/>
          </w:rPr>
          <w:t>表格式資料庫</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_Toc469569296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46</w:t>
        </w:r>
        <w:r w:rsidR="009B2E05" w:rsidRPr="009B2E05">
          <w:rPr>
            <w:rFonts w:ascii="Microsoft JhengHei UI" w:eastAsia="Microsoft JhengHei UI" w:hAnsi="Microsoft JhengHei UI"/>
            <w:noProof/>
            <w:webHidden/>
          </w:rPr>
          <w:fldChar w:fldCharType="end"/>
        </w:r>
      </w:hyperlink>
    </w:p>
    <w:p w14:paraId="62790CD2" w14:textId="1C5D79F1"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97" w:history="1">
        <w:r w:rsidR="009B2E05" w:rsidRPr="009B2E05">
          <w:rPr>
            <w:rStyle w:val="Hyperlink"/>
            <w:rFonts w:ascii="Microsoft JhengHei UI" w:eastAsia="Microsoft JhengHei UI" w:hAnsi="Microsoft JhengHei UI"/>
            <w:noProof/>
            <w:lang w:val="zh-TW" w:eastAsia="zh-TW" w:bidi="zh-TW"/>
          </w:rPr>
          <w:t xml:space="preserve">SSAS 2014 </w:t>
        </w:r>
        <w:r w:rsidR="009B2E05" w:rsidRPr="009B2E05">
          <w:rPr>
            <w:rStyle w:val="Hyperlink"/>
            <w:rFonts w:ascii="Microsoft JhengHei UI" w:eastAsia="Microsoft JhengHei UI" w:hAnsi="Microsoft JhengHei UI" w:hint="eastAsia"/>
            <w:noProof/>
            <w:lang w:val="zh-TW" w:eastAsia="zh-TW" w:bidi="zh-TW"/>
          </w:rPr>
          <w:t>表格式資料庫</w:t>
        </w:r>
        <w:r w:rsidR="009B2E05" w:rsidRPr="009B2E05">
          <w:rPr>
            <w:rStyle w:val="Hyperlink"/>
            <w:rFonts w:ascii="Microsoft JhengHei UI" w:eastAsia="Microsoft JhengHei UI" w:hAnsi="Microsoft JhengHei UI"/>
            <w:noProof/>
            <w:lang w:val="zh-TW" w:eastAsia="zh-TW" w:bidi="zh-TW"/>
          </w:rPr>
          <w:t xml:space="preserve"> - </w:t>
        </w:r>
        <w:r w:rsidR="009B2E05" w:rsidRPr="009B2E05">
          <w:rPr>
            <w:rStyle w:val="Hyperlink"/>
            <w:rFonts w:ascii="Microsoft JhengHei UI" w:eastAsia="Microsoft JhengHei UI" w:hAnsi="Microsoft JhengHei UI" w:hint="eastAsia"/>
            <w:noProof/>
            <w:lang w:val="zh-TW" w:eastAsia="zh-TW" w:bidi="zh-TW"/>
          </w:rPr>
          <w:t>探索</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_Toc469569297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46</w:t>
        </w:r>
        <w:r w:rsidR="009B2E05" w:rsidRPr="009B2E05">
          <w:rPr>
            <w:rFonts w:ascii="Microsoft JhengHei UI" w:eastAsia="Microsoft JhengHei UI" w:hAnsi="Microsoft JhengHei UI"/>
            <w:noProof/>
            <w:webHidden/>
          </w:rPr>
          <w:fldChar w:fldCharType="end"/>
        </w:r>
      </w:hyperlink>
    </w:p>
    <w:p w14:paraId="58EDC2BB" w14:textId="2946311E"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98" w:history="1">
        <w:r w:rsidR="009B2E05" w:rsidRPr="009B2E05">
          <w:rPr>
            <w:rStyle w:val="Hyperlink"/>
            <w:rFonts w:ascii="Microsoft JhengHei UI" w:eastAsia="Microsoft JhengHei UI" w:hAnsi="Microsoft JhengHei UI"/>
            <w:noProof/>
            <w:lang w:val="zh-TW" w:eastAsia="zh-TW" w:bidi="zh-TW"/>
          </w:rPr>
          <w:t xml:space="preserve">SSAS 2014 </w:t>
        </w:r>
        <w:r w:rsidR="009B2E05" w:rsidRPr="009B2E05">
          <w:rPr>
            <w:rStyle w:val="Hyperlink"/>
            <w:rFonts w:ascii="Microsoft JhengHei UI" w:eastAsia="Microsoft JhengHei UI" w:hAnsi="Microsoft JhengHei UI" w:hint="eastAsia"/>
            <w:noProof/>
            <w:lang w:val="zh-TW" w:eastAsia="zh-TW" w:bidi="zh-TW"/>
          </w:rPr>
          <w:t>表格式資料庫</w:t>
        </w:r>
        <w:r w:rsidR="009B2E05" w:rsidRPr="009B2E05">
          <w:rPr>
            <w:rStyle w:val="Hyperlink"/>
            <w:rFonts w:ascii="Microsoft JhengHei UI" w:eastAsia="Microsoft JhengHei UI" w:hAnsi="Microsoft JhengHei UI"/>
            <w:noProof/>
            <w:lang w:val="zh-TW" w:eastAsia="zh-TW" w:bidi="zh-TW"/>
          </w:rPr>
          <w:t xml:space="preserve"> - </w:t>
        </w:r>
        <w:r w:rsidR="009B2E05" w:rsidRPr="009B2E05">
          <w:rPr>
            <w:rStyle w:val="Hyperlink"/>
            <w:rFonts w:ascii="Microsoft JhengHei UI" w:eastAsia="Microsoft JhengHei UI" w:hAnsi="Microsoft JhengHei UI" w:hint="eastAsia"/>
            <w:noProof/>
            <w:lang w:val="zh-TW" w:eastAsia="zh-TW" w:bidi="zh-TW"/>
          </w:rPr>
          <w:t>單位監視器</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_Toc469569298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47</w:t>
        </w:r>
        <w:r w:rsidR="009B2E05" w:rsidRPr="009B2E05">
          <w:rPr>
            <w:rFonts w:ascii="Microsoft JhengHei UI" w:eastAsia="Microsoft JhengHei UI" w:hAnsi="Microsoft JhengHei UI"/>
            <w:noProof/>
            <w:webHidden/>
          </w:rPr>
          <w:fldChar w:fldCharType="end"/>
        </w:r>
      </w:hyperlink>
    </w:p>
    <w:p w14:paraId="34547619" w14:textId="04B557E2"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299" w:history="1">
        <w:r w:rsidR="009B2E05" w:rsidRPr="009B2E05">
          <w:rPr>
            <w:rStyle w:val="Hyperlink"/>
            <w:rFonts w:ascii="Microsoft JhengHei UI" w:eastAsia="Microsoft JhengHei UI" w:hAnsi="Microsoft JhengHei UI"/>
            <w:noProof/>
            <w:lang w:val="zh-TW" w:eastAsia="zh-TW" w:bidi="zh-TW"/>
          </w:rPr>
          <w:t xml:space="preserve">SSAS 2014 </w:t>
        </w:r>
        <w:r w:rsidR="009B2E05" w:rsidRPr="009B2E05">
          <w:rPr>
            <w:rStyle w:val="Hyperlink"/>
            <w:rFonts w:ascii="Microsoft JhengHei UI" w:eastAsia="Microsoft JhengHei UI" w:hAnsi="Microsoft JhengHei UI" w:hint="eastAsia"/>
            <w:noProof/>
            <w:lang w:val="zh-TW" w:eastAsia="zh-TW" w:bidi="zh-TW"/>
          </w:rPr>
          <w:t>表格式資料庫</w:t>
        </w:r>
        <w:r w:rsidR="009B2E05" w:rsidRPr="009B2E05">
          <w:rPr>
            <w:rStyle w:val="Hyperlink"/>
            <w:rFonts w:ascii="Microsoft JhengHei UI" w:eastAsia="Microsoft JhengHei UI" w:hAnsi="Microsoft JhengHei UI"/>
            <w:noProof/>
            <w:lang w:val="zh-TW" w:eastAsia="zh-TW" w:bidi="zh-TW"/>
          </w:rPr>
          <w:t xml:space="preserve"> - </w:t>
        </w:r>
        <w:r w:rsidR="009B2E05" w:rsidRPr="009B2E05">
          <w:rPr>
            <w:rStyle w:val="Hyperlink"/>
            <w:rFonts w:ascii="Microsoft JhengHei UI" w:eastAsia="Microsoft JhengHei UI" w:hAnsi="Microsoft JhengHei UI" w:hint="eastAsia"/>
            <w:noProof/>
            <w:lang w:val="zh-TW" w:eastAsia="zh-TW" w:bidi="zh-TW"/>
          </w:rPr>
          <w:t>規則</w:t>
        </w:r>
        <w:r w:rsidR="009B2E05" w:rsidRPr="009B2E05">
          <w:rPr>
            <w:rStyle w:val="Hyperlink"/>
            <w:rFonts w:ascii="Microsoft JhengHei UI" w:eastAsia="Microsoft JhengHei UI" w:hAnsi="Microsoft JhengHei UI"/>
            <w:noProof/>
            <w:lang w:val="zh-TW" w:eastAsia="zh-TW" w:bidi="zh-TW"/>
          </w:rPr>
          <w:t xml:space="preserve"> (</w:t>
        </w:r>
        <w:r w:rsidR="009B2E05" w:rsidRPr="009B2E05">
          <w:rPr>
            <w:rStyle w:val="Hyperlink"/>
            <w:rFonts w:ascii="Microsoft JhengHei UI" w:eastAsia="Microsoft JhengHei UI" w:hAnsi="Microsoft JhengHei UI" w:hint="eastAsia"/>
            <w:noProof/>
            <w:lang w:val="zh-TW" w:eastAsia="zh-TW" w:bidi="zh-TW"/>
          </w:rPr>
          <w:t>不警示</w:t>
        </w:r>
        <w:r w:rsidR="009B2E05" w:rsidRPr="009B2E05">
          <w:rPr>
            <w:rStyle w:val="Hyperlink"/>
            <w:rFonts w:ascii="Microsoft JhengHei UI" w:eastAsia="Microsoft JhengHei UI" w:hAnsi="Microsoft JhengHei UI"/>
            <w:noProof/>
            <w:lang w:val="zh-TW" w:eastAsia="zh-TW" w:bidi="zh-TW"/>
          </w:rPr>
          <w:t>)</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_Toc469569299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48</w:t>
        </w:r>
        <w:r w:rsidR="009B2E05" w:rsidRPr="009B2E05">
          <w:rPr>
            <w:rFonts w:ascii="Microsoft JhengHei UI" w:eastAsia="Microsoft JhengHei UI" w:hAnsi="Microsoft JhengHei UI"/>
            <w:noProof/>
            <w:webHidden/>
          </w:rPr>
          <w:fldChar w:fldCharType="end"/>
        </w:r>
      </w:hyperlink>
    </w:p>
    <w:p w14:paraId="274361B8" w14:textId="0F5395C4" w:rsidR="009B2E05" w:rsidRPr="009B2E05" w:rsidRDefault="006842C9">
      <w:pPr>
        <w:pStyle w:val="TOC2"/>
        <w:tabs>
          <w:tab w:val="right" w:leader="dot" w:pos="8630"/>
        </w:tabs>
        <w:rPr>
          <w:rFonts w:ascii="Microsoft JhengHei UI" w:eastAsia="Microsoft JhengHei UI" w:hAnsi="Microsoft JhengHei UI" w:cstheme="minorBidi"/>
          <w:noProof/>
          <w:kern w:val="0"/>
          <w:sz w:val="22"/>
          <w:szCs w:val="22"/>
          <w:lang w:eastAsia="ja-JP"/>
        </w:rPr>
      </w:pPr>
      <w:hyperlink w:anchor="_Toc469569300" w:history="1">
        <w:r w:rsidR="009B2E05" w:rsidRPr="009B2E05">
          <w:rPr>
            <w:rStyle w:val="Hyperlink"/>
            <w:rFonts w:ascii="Microsoft JhengHei UI" w:eastAsia="Microsoft JhengHei UI" w:hAnsi="Microsoft JhengHei UI"/>
            <w:noProof/>
            <w:lang w:val="zh-TW" w:eastAsia="zh-TW" w:bidi="zh-TW"/>
          </w:rPr>
          <w:t xml:space="preserve">SSAS 2014 </w:t>
        </w:r>
        <w:r w:rsidR="009B2E05" w:rsidRPr="009B2E05">
          <w:rPr>
            <w:rStyle w:val="Hyperlink"/>
            <w:rFonts w:ascii="Microsoft JhengHei UI" w:eastAsia="Microsoft JhengHei UI" w:hAnsi="Microsoft JhengHei UI" w:hint="eastAsia"/>
            <w:noProof/>
            <w:lang w:val="zh-TW" w:eastAsia="zh-TW" w:bidi="zh-TW"/>
          </w:rPr>
          <w:t>表格式執行個體</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_Toc469569300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52</w:t>
        </w:r>
        <w:r w:rsidR="009B2E05" w:rsidRPr="009B2E05">
          <w:rPr>
            <w:rFonts w:ascii="Microsoft JhengHei UI" w:eastAsia="Microsoft JhengHei UI" w:hAnsi="Microsoft JhengHei UI"/>
            <w:noProof/>
            <w:webHidden/>
          </w:rPr>
          <w:fldChar w:fldCharType="end"/>
        </w:r>
      </w:hyperlink>
    </w:p>
    <w:p w14:paraId="5F089201" w14:textId="11F27AC4"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301" w:history="1">
        <w:r w:rsidR="009B2E05" w:rsidRPr="009B2E05">
          <w:rPr>
            <w:rStyle w:val="Hyperlink"/>
            <w:rFonts w:ascii="Microsoft JhengHei UI" w:eastAsia="Microsoft JhengHei UI" w:hAnsi="Microsoft JhengHei UI"/>
            <w:noProof/>
            <w:lang w:val="zh-TW" w:eastAsia="zh-TW" w:bidi="zh-TW"/>
          </w:rPr>
          <w:t xml:space="preserve">SSAS 2014 </w:t>
        </w:r>
        <w:r w:rsidR="009B2E05" w:rsidRPr="009B2E05">
          <w:rPr>
            <w:rStyle w:val="Hyperlink"/>
            <w:rFonts w:ascii="Microsoft JhengHei UI" w:eastAsia="Microsoft JhengHei UI" w:hAnsi="Microsoft JhengHei UI" w:hint="eastAsia"/>
            <w:noProof/>
            <w:lang w:val="zh-TW" w:eastAsia="zh-TW" w:bidi="zh-TW"/>
          </w:rPr>
          <w:t>表格式執行個體</w:t>
        </w:r>
        <w:r w:rsidR="009B2E05" w:rsidRPr="009B2E05">
          <w:rPr>
            <w:rStyle w:val="Hyperlink"/>
            <w:rFonts w:ascii="Microsoft JhengHei UI" w:eastAsia="Microsoft JhengHei UI" w:hAnsi="Microsoft JhengHei UI"/>
            <w:noProof/>
            <w:lang w:val="zh-TW" w:eastAsia="zh-TW" w:bidi="zh-TW"/>
          </w:rPr>
          <w:t xml:space="preserve"> - </w:t>
        </w:r>
        <w:r w:rsidR="009B2E05" w:rsidRPr="009B2E05">
          <w:rPr>
            <w:rStyle w:val="Hyperlink"/>
            <w:rFonts w:ascii="Microsoft JhengHei UI" w:eastAsia="Microsoft JhengHei UI" w:hAnsi="Microsoft JhengHei UI" w:hint="eastAsia"/>
            <w:noProof/>
            <w:lang w:val="zh-TW" w:eastAsia="zh-TW" w:bidi="zh-TW"/>
          </w:rPr>
          <w:t>探索</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_Toc469569301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52</w:t>
        </w:r>
        <w:r w:rsidR="009B2E05" w:rsidRPr="009B2E05">
          <w:rPr>
            <w:rFonts w:ascii="Microsoft JhengHei UI" w:eastAsia="Microsoft JhengHei UI" w:hAnsi="Microsoft JhengHei UI"/>
            <w:noProof/>
            <w:webHidden/>
          </w:rPr>
          <w:fldChar w:fldCharType="end"/>
        </w:r>
      </w:hyperlink>
    </w:p>
    <w:p w14:paraId="66D6191C" w14:textId="316F8282"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302" w:history="1">
        <w:r w:rsidR="009B2E05" w:rsidRPr="009B2E05">
          <w:rPr>
            <w:rStyle w:val="Hyperlink"/>
            <w:rFonts w:ascii="Microsoft JhengHei UI" w:eastAsia="Microsoft JhengHei UI" w:hAnsi="Microsoft JhengHei UI"/>
            <w:noProof/>
            <w:lang w:val="zh-TW" w:eastAsia="zh-TW" w:bidi="zh-TW"/>
          </w:rPr>
          <w:t xml:space="preserve">SSAS 2014 </w:t>
        </w:r>
        <w:r w:rsidR="009B2E05" w:rsidRPr="009B2E05">
          <w:rPr>
            <w:rStyle w:val="Hyperlink"/>
            <w:rFonts w:ascii="Microsoft JhengHei UI" w:eastAsia="Microsoft JhengHei UI" w:hAnsi="Microsoft JhengHei UI" w:hint="eastAsia"/>
            <w:noProof/>
            <w:lang w:val="zh-TW" w:eastAsia="zh-TW" w:bidi="zh-TW"/>
          </w:rPr>
          <w:t>表格式執行個體</w:t>
        </w:r>
        <w:r w:rsidR="009B2E05" w:rsidRPr="009B2E05">
          <w:rPr>
            <w:rStyle w:val="Hyperlink"/>
            <w:rFonts w:ascii="Microsoft JhengHei UI" w:eastAsia="Microsoft JhengHei UI" w:hAnsi="Microsoft JhengHei UI"/>
            <w:noProof/>
            <w:lang w:val="zh-TW" w:eastAsia="zh-TW" w:bidi="zh-TW"/>
          </w:rPr>
          <w:t xml:space="preserve"> - </w:t>
        </w:r>
        <w:r w:rsidR="009B2E05" w:rsidRPr="009B2E05">
          <w:rPr>
            <w:rStyle w:val="Hyperlink"/>
            <w:rFonts w:ascii="Microsoft JhengHei UI" w:eastAsia="Microsoft JhengHei UI" w:hAnsi="Microsoft JhengHei UI" w:hint="eastAsia"/>
            <w:noProof/>
            <w:lang w:val="zh-TW" w:eastAsia="zh-TW" w:bidi="zh-TW"/>
          </w:rPr>
          <w:t>相依性</w:t>
        </w:r>
        <w:r w:rsidR="009B2E05" w:rsidRPr="009B2E05">
          <w:rPr>
            <w:rStyle w:val="Hyperlink"/>
            <w:rFonts w:ascii="Microsoft JhengHei UI" w:eastAsia="Microsoft JhengHei UI" w:hAnsi="Microsoft JhengHei UI"/>
            <w:noProof/>
            <w:lang w:val="zh-TW" w:eastAsia="zh-TW" w:bidi="zh-TW"/>
          </w:rPr>
          <w:t xml:space="preserve"> (</w:t>
        </w:r>
        <w:r w:rsidR="009B2E05" w:rsidRPr="009B2E05">
          <w:rPr>
            <w:rStyle w:val="Hyperlink"/>
            <w:rFonts w:ascii="Microsoft JhengHei UI" w:eastAsia="Microsoft JhengHei UI" w:hAnsi="Microsoft JhengHei UI" w:hint="eastAsia"/>
            <w:noProof/>
            <w:lang w:val="zh-TW" w:eastAsia="zh-TW" w:bidi="zh-TW"/>
          </w:rPr>
          <w:t>彙總</w:t>
        </w:r>
        <w:r w:rsidR="009B2E05" w:rsidRPr="009B2E05">
          <w:rPr>
            <w:rStyle w:val="Hyperlink"/>
            <w:rFonts w:ascii="Microsoft JhengHei UI" w:eastAsia="Microsoft JhengHei UI" w:hAnsi="Microsoft JhengHei UI"/>
            <w:noProof/>
            <w:lang w:val="zh-TW" w:eastAsia="zh-TW" w:bidi="zh-TW"/>
          </w:rPr>
          <w:t xml:space="preserve">) </w:t>
        </w:r>
        <w:r w:rsidR="009B2E05" w:rsidRPr="009B2E05">
          <w:rPr>
            <w:rStyle w:val="Hyperlink"/>
            <w:rFonts w:ascii="Microsoft JhengHei UI" w:eastAsia="Microsoft JhengHei UI" w:hAnsi="Microsoft JhengHei UI" w:hint="eastAsia"/>
            <w:noProof/>
            <w:lang w:val="zh-TW" w:eastAsia="zh-TW" w:bidi="zh-TW"/>
          </w:rPr>
          <w:t>監視器</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_Toc469569302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53</w:t>
        </w:r>
        <w:r w:rsidR="009B2E05" w:rsidRPr="009B2E05">
          <w:rPr>
            <w:rFonts w:ascii="Microsoft JhengHei UI" w:eastAsia="Microsoft JhengHei UI" w:hAnsi="Microsoft JhengHei UI"/>
            <w:noProof/>
            <w:webHidden/>
          </w:rPr>
          <w:fldChar w:fldCharType="end"/>
        </w:r>
      </w:hyperlink>
    </w:p>
    <w:p w14:paraId="3E8E44D4" w14:textId="1DE57BB0" w:rsidR="009B2E05" w:rsidRPr="009B2E05" w:rsidRDefault="006842C9">
      <w:pPr>
        <w:pStyle w:val="TOC1"/>
        <w:tabs>
          <w:tab w:val="right" w:leader="dot" w:pos="8630"/>
        </w:tabs>
        <w:rPr>
          <w:rFonts w:ascii="Microsoft JhengHei UI" w:eastAsia="Microsoft JhengHei UI" w:hAnsi="Microsoft JhengHei UI" w:cstheme="minorBidi"/>
          <w:noProof/>
          <w:kern w:val="0"/>
          <w:sz w:val="22"/>
          <w:szCs w:val="22"/>
          <w:lang w:eastAsia="ja-JP"/>
        </w:rPr>
      </w:pPr>
      <w:hyperlink w:anchor="_Toc469569303" w:history="1">
        <w:r w:rsidR="009B2E05" w:rsidRPr="009B2E05">
          <w:rPr>
            <w:rStyle w:val="Hyperlink"/>
            <w:rFonts w:ascii="Microsoft JhengHei UI" w:eastAsia="Microsoft JhengHei UI" w:hAnsi="Microsoft JhengHei UI" w:hint="eastAsia"/>
            <w:noProof/>
            <w:lang w:val="zh-TW" w:eastAsia="zh-TW" w:bidi="zh-TW"/>
          </w:rPr>
          <w:t>附錄：已知問題與疑難排解</w:t>
        </w:r>
        <w:r w:rsidR="009B2E05" w:rsidRPr="009B2E05">
          <w:rPr>
            <w:rFonts w:ascii="Microsoft JhengHei UI" w:eastAsia="Microsoft JhengHei UI" w:hAnsi="Microsoft JhengHei UI"/>
            <w:noProof/>
            <w:webHidden/>
          </w:rPr>
          <w:tab/>
        </w:r>
        <w:r w:rsidR="009B2E05" w:rsidRPr="009B2E05">
          <w:rPr>
            <w:rFonts w:ascii="Microsoft JhengHei UI" w:eastAsia="Microsoft JhengHei UI" w:hAnsi="Microsoft JhengHei UI"/>
            <w:noProof/>
            <w:webHidden/>
          </w:rPr>
          <w:fldChar w:fldCharType="begin"/>
        </w:r>
        <w:r w:rsidR="009B2E05" w:rsidRPr="009B2E05">
          <w:rPr>
            <w:rFonts w:ascii="Microsoft JhengHei UI" w:eastAsia="Microsoft JhengHei UI" w:hAnsi="Microsoft JhengHei UI"/>
            <w:noProof/>
            <w:webHidden/>
          </w:rPr>
          <w:instrText xml:space="preserve"> PAGEREF _Toc469569303 \h </w:instrText>
        </w:r>
        <w:r w:rsidR="009B2E05" w:rsidRPr="009B2E05">
          <w:rPr>
            <w:rFonts w:ascii="Microsoft JhengHei UI" w:eastAsia="Microsoft JhengHei UI" w:hAnsi="Microsoft JhengHei UI"/>
            <w:noProof/>
            <w:webHidden/>
          </w:rPr>
        </w:r>
        <w:r w:rsidR="009B2E05" w:rsidRPr="009B2E05">
          <w:rPr>
            <w:rFonts w:ascii="Microsoft JhengHei UI" w:eastAsia="Microsoft JhengHei UI" w:hAnsi="Microsoft JhengHei UI"/>
            <w:noProof/>
            <w:webHidden/>
          </w:rPr>
          <w:fldChar w:fldCharType="separate"/>
        </w:r>
        <w:r w:rsidR="009B2E05" w:rsidRPr="009B2E05">
          <w:rPr>
            <w:rFonts w:ascii="Microsoft JhengHei UI" w:eastAsia="Microsoft JhengHei UI" w:hAnsi="Microsoft JhengHei UI"/>
            <w:noProof/>
            <w:webHidden/>
          </w:rPr>
          <w:t>53</w:t>
        </w:r>
        <w:r w:rsidR="009B2E05" w:rsidRPr="009B2E05">
          <w:rPr>
            <w:rFonts w:ascii="Microsoft JhengHei UI" w:eastAsia="Microsoft JhengHei UI" w:hAnsi="Microsoft JhengHei UI"/>
            <w:noProof/>
            <w:webHidden/>
          </w:rPr>
          <w:fldChar w:fldCharType="end"/>
        </w:r>
      </w:hyperlink>
    </w:p>
    <w:p w14:paraId="7C6831CA" w14:textId="77777777" w:rsidR="009B2E05" w:rsidRPr="009B2E05" w:rsidRDefault="001E5344" w:rsidP="001E5344">
      <w:pPr>
        <w:rPr>
          <w:rFonts w:ascii="Microsoft JhengHei UI" w:eastAsia="Microsoft JhengHei UI" w:hAnsi="Microsoft JhengHei UI"/>
          <w:noProof/>
        </w:rPr>
      </w:pPr>
      <w:r w:rsidRPr="009B2E05">
        <w:rPr>
          <w:rFonts w:ascii="Microsoft JhengHei UI" w:eastAsia="Microsoft JhengHei UI" w:hAnsi="Microsoft JhengHei UI"/>
          <w:b/>
          <w:noProof/>
          <w:lang w:val="zh-TW" w:eastAsia="zh-TW" w:bidi="zh-TW"/>
        </w:rPr>
        <w:fldChar w:fldCharType="end"/>
      </w:r>
      <w:r w:rsidR="003B3ECC" w:rsidRPr="009B2E05">
        <w:rPr>
          <w:rFonts w:ascii="Microsoft JhengHei UI" w:eastAsia="Microsoft JhengHei UI" w:hAnsi="Microsoft JhengHei UI"/>
          <w:lang w:val="zh-TW" w:eastAsia="zh-TW" w:bidi="zh-TW"/>
        </w:rPr>
        <w:fldChar w:fldCharType="begin"/>
      </w:r>
      <w:r w:rsidR="003B3ECC" w:rsidRPr="009B2E05">
        <w:rPr>
          <w:rFonts w:ascii="Microsoft JhengHei UI" w:eastAsia="Microsoft JhengHei UI" w:hAnsi="Microsoft JhengHei UI"/>
          <w:lang w:val="zh-TW" w:eastAsia="zh-TW" w:bidi="zh-TW"/>
        </w:rPr>
        <w:instrText xml:space="preserve"> TOC \f \h \t "DSTOC1-1,1,DSTOC1-2,2,DSTOC1-3,3,DSTOC1-4,4,DSTOC1-5,5,DSTOC1-6,6,DSTOC1-7,7,DSTOC1-8,8,DSTOC1-9,9,DSTOC2-2,2,DSTOC2-3,3,DSTOC2-4,4,DSTOC2-5,5,DSTOC2-6,6,DSTOC2-7,7,DSTOC2-8,8,DSTOC2-9,9,DSTOC3-3,3,DSTOC3-4,4,DSTOC3-5,5,DSTOC3-6,6,DSTOC3-7,7,DST </w:instrText>
      </w:r>
      <w:r w:rsidR="003B3ECC" w:rsidRPr="009B2E05">
        <w:rPr>
          <w:rFonts w:ascii="Microsoft JhengHei UI" w:eastAsia="Microsoft JhengHei UI" w:hAnsi="Microsoft JhengHei UI"/>
          <w:lang w:val="zh-TW" w:eastAsia="zh-TW" w:bidi="zh-TW"/>
        </w:rPr>
        <w:fldChar w:fldCharType="separate"/>
      </w:r>
    </w:p>
    <w:p w14:paraId="444AFB82" w14:textId="7A071537" w:rsidR="009B2E05" w:rsidRPr="009B2E05" w:rsidRDefault="006842C9">
      <w:pPr>
        <w:pStyle w:val="TOC3"/>
        <w:tabs>
          <w:tab w:val="right" w:leader="dot" w:pos="8630"/>
        </w:tabs>
        <w:rPr>
          <w:rFonts w:ascii="Microsoft JhengHei UI" w:eastAsia="Microsoft JhengHei UI" w:hAnsi="Microsoft JhengHei UI" w:cstheme="minorBidi"/>
          <w:noProof/>
          <w:kern w:val="0"/>
          <w:sz w:val="22"/>
          <w:szCs w:val="22"/>
          <w:lang w:eastAsia="ja-JP"/>
        </w:rPr>
      </w:pPr>
      <w:hyperlink w:anchor="_Toc469569304" w:history="1">
        <w:r w:rsidR="009B2E05" w:rsidRPr="009B2E05">
          <w:rPr>
            <w:rStyle w:val="Hyperlink"/>
            <w:rFonts w:ascii="Microsoft JhengHei UI" w:eastAsia="Microsoft JhengHei UI" w:hAnsi="Microsoft JhengHei UI" w:hint="eastAsia"/>
            <w:noProof/>
            <w:lang w:val="zh-TW" w:eastAsia="zh-TW" w:bidi="zh-TW"/>
          </w:rPr>
          <w:t>健全狀況的彙總方式</w:t>
        </w:r>
        <w:r w:rsidR="009B2E05" w:rsidRPr="009B2E05">
          <w:rPr>
            <w:rFonts w:ascii="Microsoft JhengHei UI" w:eastAsia="Microsoft JhengHei UI" w:hAnsi="Microsoft JhengHei UI"/>
            <w:noProof/>
          </w:rPr>
          <w:tab/>
        </w:r>
        <w:r w:rsidR="009B2E05" w:rsidRPr="009B2E05">
          <w:rPr>
            <w:rFonts w:ascii="Microsoft JhengHei UI" w:eastAsia="Microsoft JhengHei UI" w:hAnsi="Microsoft JhengHei UI"/>
            <w:noProof/>
          </w:rPr>
          <w:fldChar w:fldCharType="begin"/>
        </w:r>
        <w:r w:rsidR="009B2E05" w:rsidRPr="009B2E05">
          <w:rPr>
            <w:rFonts w:ascii="Microsoft JhengHei UI" w:eastAsia="Microsoft JhengHei UI" w:hAnsi="Microsoft JhengHei UI"/>
            <w:noProof/>
          </w:rPr>
          <w:instrText xml:space="preserve"> PAGEREF _Toc469569304 \h </w:instrText>
        </w:r>
        <w:r w:rsidR="009B2E05" w:rsidRPr="009B2E05">
          <w:rPr>
            <w:rFonts w:ascii="Microsoft JhengHei UI" w:eastAsia="Microsoft JhengHei UI" w:hAnsi="Microsoft JhengHei UI"/>
            <w:noProof/>
          </w:rPr>
        </w:r>
        <w:r w:rsidR="009B2E05" w:rsidRPr="009B2E05">
          <w:rPr>
            <w:rFonts w:ascii="Microsoft JhengHei UI" w:eastAsia="Microsoft JhengHei UI" w:hAnsi="Microsoft JhengHei UI"/>
            <w:noProof/>
          </w:rPr>
          <w:fldChar w:fldCharType="separate"/>
        </w:r>
        <w:r w:rsidR="009B2E05" w:rsidRPr="009B2E05">
          <w:rPr>
            <w:rFonts w:ascii="Microsoft JhengHei UI" w:eastAsia="Microsoft JhengHei UI" w:hAnsi="Microsoft JhengHei UI"/>
            <w:noProof/>
          </w:rPr>
          <w:t>11</w:t>
        </w:r>
        <w:r w:rsidR="009B2E05" w:rsidRPr="009B2E05">
          <w:rPr>
            <w:rFonts w:ascii="Microsoft JhengHei UI" w:eastAsia="Microsoft JhengHei UI" w:hAnsi="Microsoft JhengHei UI"/>
            <w:noProof/>
          </w:rPr>
          <w:fldChar w:fldCharType="end"/>
        </w:r>
      </w:hyperlink>
    </w:p>
    <w:p w14:paraId="027F47C4" w14:textId="77777777" w:rsidR="003B3ECC" w:rsidRPr="009B2E05" w:rsidRDefault="003B3ECC" w:rsidP="003B3ECC">
      <w:pPr>
        <w:rPr>
          <w:rFonts w:ascii="Microsoft JhengHei UI" w:eastAsia="Microsoft JhengHei UI" w:hAnsi="Microsoft JhengHei UI"/>
        </w:rPr>
        <w:sectPr w:rsidR="003B3ECC" w:rsidRPr="009B2E05" w:rsidSect="00FB2389">
          <w:footerReference w:type="default" r:id="rId18"/>
          <w:type w:val="oddPage"/>
          <w:pgSz w:w="12240" w:h="15840" w:code="1"/>
          <w:pgMar w:top="1440" w:right="1800" w:bottom="1440" w:left="1800" w:header="1440" w:footer="1440" w:gutter="0"/>
          <w:cols w:space="720"/>
          <w:docGrid w:linePitch="360"/>
        </w:sectPr>
      </w:pPr>
      <w:r w:rsidRPr="009B2E05">
        <w:rPr>
          <w:rFonts w:ascii="Microsoft JhengHei UI" w:eastAsia="Microsoft JhengHei UI" w:hAnsi="Microsoft JhengHei UI"/>
          <w:lang w:val="zh-TW" w:eastAsia="zh-TW" w:bidi="zh-TW"/>
        </w:rPr>
        <w:fldChar w:fldCharType="end"/>
      </w:r>
    </w:p>
    <w:p w14:paraId="67F0CB18" w14:textId="68077C26" w:rsidR="003B3ECC" w:rsidRPr="009B2E05" w:rsidRDefault="000B3DCE" w:rsidP="00C27BF0">
      <w:pPr>
        <w:pStyle w:val="Heading1"/>
        <w:rPr>
          <w:rStyle w:val="BookTitle"/>
          <w:rFonts w:ascii="Microsoft JhengHei UI" w:eastAsia="Microsoft JhengHei UI" w:hAnsi="Microsoft JhengHei UI"/>
          <w:b/>
          <w:bCs w:val="0"/>
          <w:i w:val="0"/>
          <w:iCs w:val="0"/>
          <w:spacing w:val="0"/>
        </w:rPr>
      </w:pPr>
      <w:r w:rsidRPr="009B2E05">
        <w:rPr>
          <w:rStyle w:val="BookTitle"/>
          <w:rFonts w:ascii="Microsoft JhengHei UI" w:eastAsia="Microsoft JhengHei UI" w:hAnsi="Microsoft JhengHei UI"/>
          <w:b/>
          <w:i w:val="0"/>
          <w:spacing w:val="0"/>
          <w:lang w:val="zh-TW" w:eastAsia="zh-TW" w:bidi="zh-TW"/>
        </w:rPr>
        <w:br w:type="page"/>
      </w:r>
      <w:bookmarkStart w:id="0" w:name="_Toc469569240"/>
      <w:r w:rsidR="003B3ECC" w:rsidRPr="009B2E05">
        <w:rPr>
          <w:rStyle w:val="BookTitle"/>
          <w:rFonts w:ascii="Microsoft JhengHei UI" w:eastAsia="Microsoft JhengHei UI" w:hAnsi="Microsoft JhengHei UI"/>
          <w:b/>
          <w:i w:val="0"/>
          <w:spacing w:val="0"/>
          <w:lang w:val="zh-TW" w:eastAsia="zh-TW" w:bidi="zh-TW"/>
        </w:rPr>
        <w:lastRenderedPageBreak/>
        <w:t xml:space="preserve">System Center Management Pack for </w:t>
      </w:r>
      <w:bookmarkStart w:id="1" w:name="z75c4f0c1ac0c4541afcddc6d942746cc"/>
      <w:bookmarkEnd w:id="1"/>
      <w:r w:rsidR="003B3ECC" w:rsidRPr="009B2E05">
        <w:rPr>
          <w:rStyle w:val="BookTitle"/>
          <w:rFonts w:ascii="Microsoft JhengHei UI" w:eastAsia="Microsoft JhengHei UI" w:hAnsi="Microsoft JhengHei UI"/>
          <w:b/>
          <w:i w:val="0"/>
          <w:spacing w:val="0"/>
          <w:lang w:val="zh-TW" w:eastAsia="zh-TW" w:bidi="zh-TW"/>
        </w:rPr>
        <w:t>SQL Server 2014 Analysis Services 指南</w:t>
      </w:r>
      <w:bookmarkEnd w:id="0"/>
    </w:p>
    <w:p w14:paraId="1BAC4DF6" w14:textId="3E81F3A4" w:rsidR="003B3ECC" w:rsidRPr="009B2E05" w:rsidRDefault="003B3ECC" w:rsidP="001C597A">
      <w:pPr>
        <w:jc w:val="both"/>
        <w:rPr>
          <w:rFonts w:ascii="Microsoft JhengHei UI" w:eastAsia="Microsoft JhengHei UI" w:hAnsi="Microsoft JhengHei UI"/>
        </w:rPr>
      </w:pPr>
      <w:r w:rsidRPr="009B2E05">
        <w:rPr>
          <w:rFonts w:ascii="Microsoft JhengHei UI" w:eastAsia="Microsoft JhengHei UI" w:hAnsi="Microsoft JhengHei UI"/>
          <w:lang w:val="zh-TW" w:eastAsia="zh-TW" w:bidi="zh-TW"/>
        </w:rPr>
        <w:t xml:space="preserve">本指南是以 SQL Server 2014 Analysis Services 管理組件 </w:t>
      </w:r>
      <w:r w:rsidR="00D51BB5" w:rsidRPr="009B2E05">
        <w:rPr>
          <w:rFonts w:ascii="Microsoft JhengHei UI" w:eastAsia="Microsoft JhengHei UI" w:hAnsi="Microsoft JhengHei UI" w:cs="Arial"/>
          <w:lang w:val="zh-TW" w:eastAsia="zh-TW" w:bidi="zh-TW"/>
        </w:rPr>
        <w:t xml:space="preserve">6.7.15.0 </w:t>
      </w:r>
      <w:r w:rsidRPr="009B2E05">
        <w:rPr>
          <w:rFonts w:ascii="Microsoft JhengHei UI" w:eastAsia="Microsoft JhengHei UI" w:hAnsi="Microsoft JhengHei UI"/>
          <w:lang w:val="zh-TW" w:eastAsia="zh-TW" w:bidi="zh-TW"/>
        </w:rPr>
        <w:t xml:space="preserve"> 版為基礎所編寫。</w:t>
      </w:r>
    </w:p>
    <w:p w14:paraId="3B004603" w14:textId="77777777" w:rsidR="003B3ECC" w:rsidRPr="009B2E05" w:rsidRDefault="003B3ECC" w:rsidP="00294AE4">
      <w:pPr>
        <w:pStyle w:val="Heading2"/>
        <w:rPr>
          <w:rFonts w:ascii="Microsoft JhengHei UI" w:eastAsia="Microsoft JhengHei UI" w:hAnsi="Microsoft JhengHei UI"/>
        </w:rPr>
      </w:pPr>
      <w:bookmarkStart w:id="2" w:name="_Toc469569241"/>
      <w:r w:rsidRPr="009B2E05">
        <w:rPr>
          <w:rFonts w:ascii="Microsoft JhengHei UI" w:eastAsia="Microsoft JhengHei UI" w:hAnsi="Microsoft JhengHei UI"/>
          <w:lang w:val="zh-TW" w:eastAsia="zh-TW" w:bidi="zh-TW"/>
        </w:rPr>
        <w:t>指南記錄</w:t>
      </w:r>
      <w:bookmarkEnd w:id="2"/>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3B3ECC" w:rsidRPr="009B2E05" w14:paraId="10A42E38" w14:textId="77777777" w:rsidTr="003E4816">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148AA4AE" w14:textId="77777777" w:rsidR="003B3ECC" w:rsidRPr="009B2E05" w:rsidRDefault="003B3ECC" w:rsidP="00FB2389">
            <w:pPr>
              <w:keepNext/>
              <w:rPr>
                <w:rFonts w:ascii="Microsoft JhengHei UI" w:eastAsia="Microsoft JhengHei UI" w:hAnsi="Microsoft JhengHei UI"/>
                <w:b/>
              </w:rPr>
            </w:pPr>
            <w:r w:rsidRPr="009B2E05">
              <w:rPr>
                <w:rFonts w:ascii="Microsoft JhengHei UI" w:eastAsia="Microsoft JhengHei UI" w:hAnsi="Microsoft JhengHei UI"/>
                <w:b/>
                <w:lang w:val="zh-TW" w:eastAsia="zh-TW" w:bidi="zh-TW"/>
              </w:rPr>
              <w:t>發行日期</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25DC548B" w14:textId="77777777" w:rsidR="003B3ECC" w:rsidRPr="009B2E05" w:rsidRDefault="003B3ECC" w:rsidP="00FB2389">
            <w:pPr>
              <w:keepNext/>
              <w:rPr>
                <w:rFonts w:ascii="Microsoft JhengHei UI" w:eastAsia="Microsoft JhengHei UI" w:hAnsi="Microsoft JhengHei UI"/>
                <w:b/>
              </w:rPr>
            </w:pPr>
            <w:r w:rsidRPr="009B2E05">
              <w:rPr>
                <w:rFonts w:ascii="Microsoft JhengHei UI" w:eastAsia="Microsoft JhengHei UI" w:hAnsi="Microsoft JhengHei UI"/>
                <w:b/>
                <w:lang w:val="zh-TW" w:eastAsia="zh-TW" w:bidi="zh-TW"/>
              </w:rPr>
              <w:t>變更</w:t>
            </w:r>
          </w:p>
        </w:tc>
      </w:tr>
      <w:tr w:rsidR="00D51BB5" w:rsidRPr="009B2E05" w14:paraId="2EE04336" w14:textId="77777777" w:rsidTr="003E4816">
        <w:tc>
          <w:tcPr>
            <w:tcW w:w="1875" w:type="dxa"/>
            <w:shd w:val="clear" w:color="auto" w:fill="auto"/>
          </w:tcPr>
          <w:p w14:paraId="15795D86" w14:textId="5970E47A" w:rsidR="00D51BB5" w:rsidRPr="009B2E05" w:rsidRDefault="00D51BB5" w:rsidP="00D51BB5">
            <w:pPr>
              <w:rPr>
                <w:rFonts w:ascii="Microsoft JhengHei UI" w:eastAsia="Microsoft JhengHei UI" w:hAnsi="Microsoft JhengHei UI"/>
              </w:rPr>
            </w:pPr>
            <w:r w:rsidRPr="009B2E05">
              <w:rPr>
                <w:rFonts w:ascii="Microsoft JhengHei UI" w:eastAsia="Microsoft JhengHei UI" w:hAnsi="Microsoft JhengHei UI" w:cs="Arial"/>
                <w:lang w:val="zh-TW" w:eastAsia="zh-TW" w:bidi="zh-TW"/>
              </w:rPr>
              <w:t>2016 年 12 月 (6.7.15.0 RTM 版)</w:t>
            </w:r>
          </w:p>
        </w:tc>
        <w:tc>
          <w:tcPr>
            <w:tcW w:w="6735" w:type="dxa"/>
            <w:shd w:val="clear" w:color="auto" w:fill="auto"/>
          </w:tcPr>
          <w:p w14:paraId="39FF6E2E" w14:textId="77777777" w:rsidR="00D51BB5" w:rsidRPr="009B2E05" w:rsidRDefault="00D51BB5" w:rsidP="00D51BB5">
            <w:pPr>
              <w:pStyle w:val="ListParagraph"/>
              <w:numPr>
                <w:ilvl w:val="0"/>
                <w:numId w:val="37"/>
              </w:numPr>
              <w:ind w:left="321" w:hanging="321"/>
              <w:rPr>
                <w:rFonts w:ascii="Microsoft JhengHei UI" w:eastAsia="Microsoft JhengHei UI" w:hAnsi="Microsoft JhengHei UI" w:cs="Arial"/>
                <w:sz w:val="20"/>
                <w:szCs w:val="20"/>
              </w:rPr>
            </w:pPr>
            <w:r w:rsidRPr="009B2E05">
              <w:rPr>
                <w:rFonts w:ascii="Microsoft JhengHei UI" w:eastAsia="Microsoft JhengHei UI" w:hAnsi="Microsoft JhengHei UI" w:cs="Arial"/>
                <w:sz w:val="20"/>
                <w:szCs w:val="20"/>
                <w:lang w:val="zh-TW" w:eastAsia="zh-TW" w:bidi="zh-TW"/>
              </w:rPr>
              <w:t>新增對電腦主機名稱超過 15 個符號之組態的支援</w:t>
            </w:r>
          </w:p>
          <w:p w14:paraId="46F2B103" w14:textId="77777777" w:rsidR="00D51BB5" w:rsidRPr="009B2E05" w:rsidRDefault="00D51BB5" w:rsidP="003E4816">
            <w:pPr>
              <w:pStyle w:val="ListParagraph"/>
              <w:numPr>
                <w:ilvl w:val="0"/>
                <w:numId w:val="37"/>
              </w:numPr>
              <w:ind w:left="321" w:hanging="321"/>
              <w:rPr>
                <w:rFonts w:ascii="Microsoft JhengHei UI" w:eastAsia="Microsoft JhengHei UI" w:hAnsi="Microsoft JhengHei UI" w:cs="Arial"/>
                <w:sz w:val="20"/>
                <w:szCs w:val="20"/>
              </w:rPr>
            </w:pPr>
            <w:r w:rsidRPr="009B2E05">
              <w:rPr>
                <w:rFonts w:ascii="Microsoft JhengHei UI" w:eastAsia="Microsoft JhengHei UI" w:hAnsi="Microsoft JhengHei UI" w:cs="Arial"/>
                <w:sz w:val="20"/>
                <w:szCs w:val="20"/>
                <w:lang w:val="zh-TW" w:eastAsia="zh-TW" w:bidi="zh-TW"/>
              </w:rPr>
              <w:t>修正︰AS 工作流程有時會當機</w:t>
            </w:r>
          </w:p>
          <w:p w14:paraId="6C05A037" w14:textId="677D9894" w:rsidR="00D51BB5" w:rsidRPr="009B2E05" w:rsidRDefault="00D51BB5" w:rsidP="003E4816">
            <w:pPr>
              <w:pStyle w:val="ListParagraph"/>
              <w:numPr>
                <w:ilvl w:val="0"/>
                <w:numId w:val="37"/>
              </w:numPr>
              <w:ind w:left="321" w:hanging="321"/>
              <w:rPr>
                <w:rFonts w:ascii="Microsoft JhengHei UI" w:eastAsia="Microsoft JhengHei UI" w:hAnsi="Microsoft JhengHei UI" w:cs="Arial"/>
                <w:sz w:val="20"/>
                <w:szCs w:val="20"/>
              </w:rPr>
            </w:pPr>
            <w:r w:rsidRPr="009B2E05">
              <w:rPr>
                <w:rFonts w:ascii="Microsoft JhengHei UI" w:eastAsia="Microsoft JhengHei UI" w:hAnsi="Microsoft JhengHei UI" w:cs="Arial"/>
                <w:sz w:val="20"/>
                <w:szCs w:val="20"/>
                <w:lang w:val="zh-TW" w:eastAsia="zh-TW" w:bidi="zh-TW"/>
              </w:rPr>
              <w:t>更新 Visualization Library</w:t>
            </w:r>
          </w:p>
        </w:tc>
      </w:tr>
      <w:tr w:rsidR="002F1AFD" w:rsidRPr="009B2E05" w14:paraId="5DC2DD60" w14:textId="77777777" w:rsidTr="003E4816">
        <w:tc>
          <w:tcPr>
            <w:tcW w:w="1875" w:type="dxa"/>
            <w:shd w:val="clear" w:color="auto" w:fill="auto"/>
          </w:tcPr>
          <w:p w14:paraId="729282C4" w14:textId="05686BC3" w:rsidR="002F1AFD" w:rsidRPr="009B2E05" w:rsidRDefault="0024276E">
            <w:pPr>
              <w:rPr>
                <w:rFonts w:ascii="Microsoft JhengHei UI" w:eastAsia="Microsoft JhengHei UI" w:hAnsi="Microsoft JhengHei UI" w:cs="Arial"/>
              </w:rPr>
            </w:pPr>
            <w:r w:rsidRPr="009B2E05">
              <w:rPr>
                <w:rFonts w:ascii="Microsoft JhengHei UI" w:eastAsia="Microsoft JhengHei UI" w:hAnsi="Microsoft JhengHei UI"/>
                <w:lang w:val="zh-TW" w:eastAsia="zh-TW" w:bidi="zh-TW"/>
              </w:rPr>
              <w:t>2016 年 3 月</w:t>
            </w:r>
          </w:p>
        </w:tc>
        <w:tc>
          <w:tcPr>
            <w:tcW w:w="6735" w:type="dxa"/>
            <w:shd w:val="clear" w:color="auto" w:fill="auto"/>
          </w:tcPr>
          <w:p w14:paraId="77BBC038" w14:textId="1FB3B861" w:rsidR="002F1AFD" w:rsidRPr="009B2E05" w:rsidRDefault="002F1AFD" w:rsidP="002F1AFD">
            <w:pPr>
              <w:pStyle w:val="ListParagraph"/>
              <w:numPr>
                <w:ilvl w:val="0"/>
                <w:numId w:val="34"/>
              </w:numPr>
              <w:ind w:left="321" w:hanging="322"/>
              <w:rPr>
                <w:rFonts w:ascii="Microsoft JhengHei UI" w:eastAsia="Microsoft JhengHei UI" w:hAnsi="Microsoft JhengHei UI" w:cs="Arial"/>
                <w:sz w:val="20"/>
                <w:szCs w:val="20"/>
              </w:rPr>
            </w:pPr>
            <w:r w:rsidRPr="009B2E05">
              <w:rPr>
                <w:rFonts w:ascii="Microsoft JhengHei UI" w:eastAsia="Microsoft JhengHei UI" w:hAnsi="Microsoft JhengHei UI" w:cs="Arial"/>
                <w:sz w:val="20"/>
                <w:szCs w:val="20"/>
                <w:lang w:val="zh-TW" w:eastAsia="zh-TW" w:bidi="zh-TW"/>
              </w:rPr>
              <w:t>已更新參考並移除已取代的元素，以支援 6.6.4.0+ Visualization Library</w:t>
            </w:r>
          </w:p>
          <w:p w14:paraId="78CA096B" w14:textId="1774BECD" w:rsidR="002F1AFD" w:rsidRPr="009B2E05" w:rsidRDefault="002F1AFD" w:rsidP="002F1AFD">
            <w:pPr>
              <w:pStyle w:val="ListParagraph"/>
              <w:numPr>
                <w:ilvl w:val="0"/>
                <w:numId w:val="34"/>
              </w:numPr>
              <w:ind w:left="321" w:hanging="322"/>
              <w:rPr>
                <w:rFonts w:ascii="Microsoft JhengHei UI" w:eastAsia="Microsoft JhengHei UI" w:hAnsi="Microsoft JhengHei UI" w:cs="Arial"/>
                <w:sz w:val="20"/>
                <w:szCs w:val="20"/>
              </w:rPr>
            </w:pPr>
            <w:r w:rsidRPr="009B2E05">
              <w:rPr>
                <w:rFonts w:ascii="Microsoft JhengHei UI" w:eastAsia="Microsoft JhengHei UI" w:hAnsi="Microsoft JhengHei UI" w:cs="Arial"/>
                <w:sz w:val="20"/>
                <w:szCs w:val="20"/>
                <w:lang w:val="zh-TW" w:eastAsia="zh-TW" w:bidi="zh-TW"/>
              </w:rPr>
              <w:t>修正 SSAS 管理組件無法收集使用本地化名稱的 OS 效能計數器的錯誤</w:t>
            </w:r>
          </w:p>
          <w:p w14:paraId="79D84F6B" w14:textId="77777777" w:rsidR="002F1AFD" w:rsidRPr="009B2E05" w:rsidRDefault="002F1AFD" w:rsidP="002F1AFD">
            <w:pPr>
              <w:pStyle w:val="ListParagraph"/>
              <w:numPr>
                <w:ilvl w:val="0"/>
                <w:numId w:val="34"/>
              </w:numPr>
              <w:ind w:left="321" w:hanging="322"/>
              <w:rPr>
                <w:rFonts w:ascii="Microsoft JhengHei UI" w:eastAsia="Microsoft JhengHei UI" w:hAnsi="Microsoft JhengHei UI" w:cs="Arial"/>
                <w:sz w:val="20"/>
                <w:szCs w:val="20"/>
              </w:rPr>
            </w:pPr>
            <w:r w:rsidRPr="009B2E05">
              <w:rPr>
                <w:rFonts w:ascii="Microsoft JhengHei UI" w:eastAsia="Microsoft JhengHei UI" w:hAnsi="Microsoft JhengHei UI" w:cs="Arial"/>
                <w:sz w:val="20"/>
                <w:szCs w:val="20"/>
                <w:lang w:val="zh-TW" w:eastAsia="zh-TW" w:bidi="zh-TW"/>
              </w:rPr>
              <w:t>已更新探索，以便於探索期間偵測到問題時擲回錯誤</w:t>
            </w:r>
          </w:p>
          <w:p w14:paraId="7A6BBE51" w14:textId="77777777" w:rsidR="002F1AFD" w:rsidRPr="009B2E05" w:rsidRDefault="002F1AFD" w:rsidP="002F1AFD">
            <w:pPr>
              <w:pStyle w:val="ListParagraph"/>
              <w:numPr>
                <w:ilvl w:val="0"/>
                <w:numId w:val="34"/>
              </w:numPr>
              <w:ind w:left="321" w:hanging="322"/>
              <w:rPr>
                <w:rFonts w:ascii="Microsoft JhengHei UI" w:eastAsia="Microsoft JhengHei UI" w:hAnsi="Microsoft JhengHei UI" w:cs="Arial"/>
                <w:sz w:val="20"/>
                <w:szCs w:val="20"/>
              </w:rPr>
            </w:pPr>
            <w:r w:rsidRPr="009B2E05">
              <w:rPr>
                <w:rFonts w:ascii="Microsoft JhengHei UI" w:eastAsia="Microsoft JhengHei UI" w:hAnsi="Microsoft JhengHei UI" w:cs="Arial"/>
                <w:sz w:val="20"/>
                <w:szCs w:val="20"/>
                <w:lang w:val="zh-TW" w:eastAsia="zh-TW" w:bidi="zh-TW"/>
              </w:rPr>
              <w:t>修正收集叢集執行個體的模組錯誤，以減少雜訊</w:t>
            </w:r>
          </w:p>
          <w:p w14:paraId="127132C6" w14:textId="77777777" w:rsidR="002F1AFD" w:rsidRPr="009B2E05" w:rsidRDefault="002F1AFD" w:rsidP="002F1AFD">
            <w:pPr>
              <w:pStyle w:val="ListParagraph"/>
              <w:numPr>
                <w:ilvl w:val="0"/>
                <w:numId w:val="34"/>
              </w:numPr>
              <w:ind w:left="321" w:hanging="322"/>
              <w:rPr>
                <w:rFonts w:ascii="Microsoft JhengHei UI" w:eastAsia="Microsoft JhengHei UI" w:hAnsi="Microsoft JhengHei UI" w:cs="Arial"/>
                <w:sz w:val="20"/>
                <w:szCs w:val="20"/>
              </w:rPr>
            </w:pPr>
            <w:r w:rsidRPr="009B2E05">
              <w:rPr>
                <w:rFonts w:ascii="Microsoft JhengHei UI" w:eastAsia="Microsoft JhengHei UI" w:hAnsi="Microsoft JhengHei UI" w:cs="Arial"/>
                <w:sz w:val="20"/>
                <w:szCs w:val="20"/>
                <w:lang w:val="zh-TW" w:eastAsia="zh-TW" w:bidi="zh-TW"/>
              </w:rPr>
              <w:t>變更 CPU 使用量監視的預設值，加入對伺服器上之記憶體使用量監視器的取樣</w:t>
            </w:r>
          </w:p>
          <w:p w14:paraId="1BB58776" w14:textId="77777777" w:rsidR="002F1AFD" w:rsidRPr="009B2E05" w:rsidRDefault="002F1AFD" w:rsidP="002F1AFD">
            <w:pPr>
              <w:pStyle w:val="ListParagraph"/>
              <w:numPr>
                <w:ilvl w:val="0"/>
                <w:numId w:val="34"/>
              </w:numPr>
              <w:ind w:left="321" w:hanging="322"/>
              <w:rPr>
                <w:rFonts w:ascii="Microsoft JhengHei UI" w:eastAsia="Microsoft JhengHei UI" w:hAnsi="Microsoft JhengHei UI" w:cs="Arial"/>
                <w:sz w:val="20"/>
                <w:szCs w:val="20"/>
              </w:rPr>
            </w:pPr>
            <w:r w:rsidRPr="009B2E05">
              <w:rPr>
                <w:rFonts w:ascii="Microsoft JhengHei UI" w:eastAsia="Microsoft JhengHei UI" w:hAnsi="Microsoft JhengHei UI" w:cs="Arial"/>
                <w:sz w:val="20"/>
                <w:szCs w:val="20"/>
                <w:lang w:val="zh-TW" w:eastAsia="zh-TW" w:bidi="zh-TW"/>
              </w:rPr>
              <w:t>降低模組的內部複雜度</w:t>
            </w:r>
          </w:p>
          <w:p w14:paraId="1E1A6FD1" w14:textId="77777777" w:rsidR="002F1AFD" w:rsidRPr="009B2E05" w:rsidRDefault="002F1AFD" w:rsidP="002F1AFD">
            <w:pPr>
              <w:pStyle w:val="ListParagraph"/>
              <w:numPr>
                <w:ilvl w:val="0"/>
                <w:numId w:val="34"/>
              </w:numPr>
              <w:ind w:left="321" w:hanging="322"/>
              <w:rPr>
                <w:rFonts w:ascii="Microsoft JhengHei UI" w:eastAsia="Microsoft JhengHei UI" w:hAnsi="Microsoft JhengHei UI" w:cs="Arial"/>
                <w:sz w:val="20"/>
                <w:szCs w:val="20"/>
              </w:rPr>
            </w:pPr>
            <w:r w:rsidRPr="009B2E05">
              <w:rPr>
                <w:rFonts w:ascii="Microsoft JhengHei UI" w:eastAsia="Microsoft JhengHei UI" w:hAnsi="Microsoft JhengHei UI" w:cs="Arial"/>
                <w:sz w:val="20"/>
                <w:szCs w:val="20"/>
                <w:lang w:val="zh-TW" w:eastAsia="zh-TW" w:bidi="zh-TW"/>
              </w:rPr>
              <w:t>修正探索，現在最後的項目可以是未探索</w:t>
            </w:r>
          </w:p>
          <w:p w14:paraId="7740765F" w14:textId="77777777" w:rsidR="002F1AFD" w:rsidRPr="009B2E05" w:rsidRDefault="002F1AFD" w:rsidP="002F1AFD">
            <w:pPr>
              <w:pStyle w:val="ListParagraph"/>
              <w:numPr>
                <w:ilvl w:val="0"/>
                <w:numId w:val="34"/>
              </w:numPr>
              <w:ind w:left="321" w:hanging="322"/>
              <w:rPr>
                <w:rFonts w:ascii="Microsoft JhengHei UI" w:eastAsia="Microsoft JhengHei UI" w:hAnsi="Microsoft JhengHei UI" w:cs="Arial"/>
                <w:sz w:val="20"/>
                <w:szCs w:val="20"/>
              </w:rPr>
            </w:pPr>
            <w:r w:rsidRPr="009B2E05">
              <w:rPr>
                <w:rFonts w:ascii="Microsoft JhengHei UI" w:eastAsia="Microsoft JhengHei UI" w:hAnsi="Microsoft JhengHei UI" w:cs="Arial"/>
                <w:sz w:val="20"/>
                <w:szCs w:val="20"/>
                <w:lang w:val="zh-TW" w:eastAsia="zh-TW" w:bidi="zh-TW"/>
              </w:rPr>
              <w:t>簡化儀表板，使其更快且更具資訊性</w:t>
            </w:r>
          </w:p>
          <w:p w14:paraId="7F0A055B" w14:textId="77777777" w:rsidR="002F1AFD" w:rsidRPr="009B2E05" w:rsidRDefault="002F1AFD" w:rsidP="002F1AFD">
            <w:pPr>
              <w:pStyle w:val="ListParagraph"/>
              <w:numPr>
                <w:ilvl w:val="0"/>
                <w:numId w:val="34"/>
              </w:numPr>
              <w:ind w:left="321" w:hanging="322"/>
              <w:rPr>
                <w:rFonts w:ascii="Microsoft JhengHei UI" w:eastAsia="Microsoft JhengHei UI" w:hAnsi="Microsoft JhengHei UI" w:cs="Arial"/>
                <w:sz w:val="20"/>
                <w:szCs w:val="20"/>
              </w:rPr>
            </w:pPr>
            <w:r w:rsidRPr="009B2E05">
              <w:rPr>
                <w:rFonts w:ascii="Microsoft JhengHei UI" w:eastAsia="Microsoft JhengHei UI" w:hAnsi="Microsoft JhengHei UI" w:cs="Arial"/>
                <w:sz w:val="20"/>
                <w:szCs w:val="20"/>
                <w:lang w:val="zh-TW" w:eastAsia="zh-TW" w:bidi="zh-TW"/>
              </w:rPr>
              <w:t>檢閱並更新知識庫</w:t>
            </w:r>
          </w:p>
          <w:p w14:paraId="3E7C7529" w14:textId="77777777" w:rsidR="002F1AFD" w:rsidRPr="009B2E05" w:rsidRDefault="002F1AFD" w:rsidP="002F1AFD">
            <w:pPr>
              <w:pStyle w:val="ListParagraph"/>
              <w:numPr>
                <w:ilvl w:val="0"/>
                <w:numId w:val="34"/>
              </w:numPr>
              <w:ind w:left="321" w:hanging="322"/>
              <w:rPr>
                <w:rFonts w:ascii="Microsoft JhengHei UI" w:eastAsia="Microsoft JhengHei UI" w:hAnsi="Microsoft JhengHei UI" w:cs="Arial"/>
                <w:sz w:val="20"/>
                <w:szCs w:val="20"/>
              </w:rPr>
            </w:pPr>
            <w:r w:rsidRPr="009B2E05">
              <w:rPr>
                <w:rFonts w:ascii="Microsoft JhengHei UI" w:eastAsia="Microsoft JhengHei UI" w:hAnsi="Microsoft JhengHei UI" w:cs="Arial"/>
                <w:sz w:val="20"/>
                <w:szCs w:val="20"/>
                <w:lang w:val="zh-TW" w:eastAsia="zh-TW" w:bidi="zh-TW"/>
              </w:rPr>
              <w:t>已為每個非原生工作流程加入逾時支援</w:t>
            </w:r>
          </w:p>
          <w:p w14:paraId="47A77E89" w14:textId="77777777" w:rsidR="002F1AFD" w:rsidRPr="009B2E05" w:rsidRDefault="002F1AFD" w:rsidP="002F1AFD">
            <w:pPr>
              <w:pStyle w:val="ListParagraph"/>
              <w:numPr>
                <w:ilvl w:val="0"/>
                <w:numId w:val="34"/>
              </w:numPr>
              <w:ind w:left="321" w:hanging="322"/>
              <w:rPr>
                <w:rFonts w:ascii="Microsoft JhengHei UI" w:eastAsia="Microsoft JhengHei UI" w:hAnsi="Microsoft JhengHei UI" w:cs="Arial"/>
                <w:b/>
                <w:sz w:val="20"/>
                <w:szCs w:val="20"/>
              </w:rPr>
            </w:pPr>
            <w:r w:rsidRPr="009B2E05">
              <w:rPr>
                <w:rFonts w:ascii="Microsoft JhengHei UI" w:eastAsia="Microsoft JhengHei UI" w:hAnsi="Microsoft JhengHei UI" w:cs="Arial"/>
                <w:sz w:val="20"/>
                <w:szCs w:val="20"/>
                <w:lang w:val="zh-TW" w:eastAsia="zh-TW" w:bidi="zh-TW"/>
              </w:rPr>
              <w:t>修正封鎖工作階段監視器 – 在某些情況下它可能不正確地計算封鎖工作階段</w:t>
            </w:r>
          </w:p>
          <w:p w14:paraId="7FAE2309" w14:textId="77777777" w:rsidR="002F1AFD" w:rsidRPr="009B2E05" w:rsidRDefault="002F1AFD" w:rsidP="002F1AFD">
            <w:pPr>
              <w:pStyle w:val="ListParagraph"/>
              <w:numPr>
                <w:ilvl w:val="0"/>
                <w:numId w:val="34"/>
              </w:numPr>
              <w:spacing w:after="160" w:line="256" w:lineRule="auto"/>
              <w:ind w:left="321" w:hanging="322"/>
              <w:contextualSpacing/>
              <w:rPr>
                <w:rFonts w:ascii="Microsoft JhengHei UI" w:eastAsia="Microsoft JhengHei UI" w:hAnsi="Microsoft JhengHei UI" w:cs="Arial"/>
                <w:sz w:val="20"/>
                <w:szCs w:val="20"/>
              </w:rPr>
            </w:pPr>
            <w:r w:rsidRPr="009B2E05">
              <w:rPr>
                <w:rFonts w:ascii="Microsoft JhengHei UI" w:eastAsia="Microsoft JhengHei UI" w:hAnsi="Microsoft JhengHei UI" w:cs="Arial"/>
                <w:sz w:val="20"/>
                <w:szCs w:val="20"/>
                <w:lang w:val="zh-TW" w:eastAsia="zh-TW" w:bidi="zh-TW"/>
              </w:rPr>
              <w:t>Win10 支援︰修正作業系統版本偵測問題</w:t>
            </w:r>
          </w:p>
          <w:p w14:paraId="4864BB0B" w14:textId="77777777" w:rsidR="00362017" w:rsidRPr="009B2E05" w:rsidRDefault="002F1AFD" w:rsidP="002F1AFD">
            <w:pPr>
              <w:pStyle w:val="ListParagraph"/>
              <w:numPr>
                <w:ilvl w:val="0"/>
                <w:numId w:val="34"/>
              </w:numPr>
              <w:ind w:left="321" w:hanging="322"/>
              <w:rPr>
                <w:rFonts w:ascii="Microsoft JhengHei UI" w:eastAsia="Microsoft JhengHei UI" w:hAnsi="Microsoft JhengHei UI" w:cs="Arial"/>
                <w:sz w:val="20"/>
                <w:szCs w:val="20"/>
              </w:rPr>
            </w:pPr>
            <w:r w:rsidRPr="009B2E05">
              <w:rPr>
                <w:rFonts w:ascii="Microsoft JhengHei UI" w:eastAsia="Microsoft JhengHei UI" w:hAnsi="Microsoft JhengHei UI" w:cs="Arial"/>
                <w:sz w:val="20"/>
                <w:szCs w:val="20"/>
                <w:lang w:val="zh-TW" w:eastAsia="zh-TW" w:bidi="zh-TW"/>
              </w:rPr>
              <w:t>修正 CPU 使用率警示描述</w:t>
            </w:r>
          </w:p>
          <w:p w14:paraId="79AF865F" w14:textId="460A015D" w:rsidR="002F1AFD" w:rsidRPr="009B2E05" w:rsidRDefault="00362017" w:rsidP="002F1AFD">
            <w:pPr>
              <w:pStyle w:val="ListParagraph"/>
              <w:numPr>
                <w:ilvl w:val="0"/>
                <w:numId w:val="34"/>
              </w:numPr>
              <w:ind w:left="321" w:hanging="322"/>
              <w:rPr>
                <w:rFonts w:ascii="Microsoft JhengHei UI" w:eastAsia="Microsoft JhengHei UI" w:hAnsi="Microsoft JhengHei UI" w:cs="Arial"/>
                <w:sz w:val="20"/>
                <w:szCs w:val="20"/>
              </w:rPr>
            </w:pPr>
            <w:r w:rsidRPr="009B2E05">
              <w:rPr>
                <w:rFonts w:ascii="Microsoft JhengHei UI" w:eastAsia="Microsoft JhengHei UI" w:hAnsi="Microsoft JhengHei UI" w:cs="Arial"/>
                <w:sz w:val="20"/>
                <w:szCs w:val="20"/>
                <w:lang w:val="zh-TW" w:eastAsia="zh-TW" w:bidi="zh-TW"/>
              </w:rPr>
              <w:t>本指南的＜已知問題與疑難排解＞一節已更新</w:t>
            </w:r>
          </w:p>
        </w:tc>
      </w:tr>
      <w:tr w:rsidR="00515042" w:rsidRPr="009B2E05" w14:paraId="6E8EA5A5" w14:textId="77777777" w:rsidTr="003E4816">
        <w:tc>
          <w:tcPr>
            <w:tcW w:w="1875" w:type="dxa"/>
            <w:shd w:val="clear" w:color="auto" w:fill="auto"/>
          </w:tcPr>
          <w:p w14:paraId="12856FBD" w14:textId="0541996F" w:rsidR="00515042" w:rsidRPr="009B2E05" w:rsidRDefault="00515042" w:rsidP="008F2B39">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2015 年 6 月</w:t>
            </w:r>
          </w:p>
        </w:tc>
        <w:tc>
          <w:tcPr>
            <w:tcW w:w="6735" w:type="dxa"/>
            <w:shd w:val="clear" w:color="auto" w:fill="auto"/>
          </w:tcPr>
          <w:p w14:paraId="241C58FD" w14:textId="459EB0F4" w:rsidR="00515042" w:rsidRPr="009B2E05" w:rsidRDefault="00515042" w:rsidP="00FB2389">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儀表板已被新儀表板取代</w:t>
            </w:r>
          </w:p>
        </w:tc>
      </w:tr>
      <w:tr w:rsidR="003B3ECC" w:rsidRPr="009B2E05" w14:paraId="40322C21" w14:textId="77777777" w:rsidTr="003E4816">
        <w:tc>
          <w:tcPr>
            <w:tcW w:w="1875" w:type="dxa"/>
            <w:shd w:val="clear" w:color="auto" w:fill="auto"/>
          </w:tcPr>
          <w:p w14:paraId="058DC608" w14:textId="08E32E92" w:rsidR="003B3ECC" w:rsidRPr="009B2E05" w:rsidRDefault="008F2B39" w:rsidP="008F2B39">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2014 年 10 月</w:t>
            </w:r>
          </w:p>
        </w:tc>
        <w:tc>
          <w:tcPr>
            <w:tcW w:w="6735" w:type="dxa"/>
            <w:shd w:val="clear" w:color="auto" w:fill="auto"/>
          </w:tcPr>
          <w:p w14:paraId="2AF2D06A" w14:textId="77777777" w:rsidR="003B3ECC" w:rsidRPr="009B2E05" w:rsidRDefault="003B3ECC" w:rsidP="00FB2389">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本指南的原始版本</w:t>
            </w:r>
          </w:p>
        </w:tc>
      </w:tr>
    </w:tbl>
    <w:p w14:paraId="58D156C4" w14:textId="77777777" w:rsidR="003B3ECC" w:rsidRPr="009B2E05" w:rsidRDefault="003B3ECC" w:rsidP="00294AE4">
      <w:pPr>
        <w:pStyle w:val="Heading2"/>
        <w:rPr>
          <w:rFonts w:ascii="Microsoft JhengHei UI" w:eastAsia="Microsoft JhengHei UI" w:hAnsi="Microsoft JhengHei UI"/>
        </w:rPr>
      </w:pPr>
      <w:bookmarkStart w:id="3" w:name="_Toc469569242"/>
      <w:r w:rsidRPr="009B2E05">
        <w:rPr>
          <w:rFonts w:ascii="Microsoft JhengHei UI" w:eastAsia="Microsoft JhengHei UI" w:hAnsi="Microsoft JhengHei UI"/>
          <w:lang w:val="zh-TW" w:eastAsia="zh-TW" w:bidi="zh-TW"/>
        </w:rPr>
        <w:lastRenderedPageBreak/>
        <w:t>支援的組態</w:t>
      </w:r>
      <w:bookmarkEnd w:id="3"/>
    </w:p>
    <w:p w14:paraId="71FA8A25" w14:textId="08D10BE2" w:rsidR="003B3ECC" w:rsidRPr="009B2E05" w:rsidRDefault="009B7C20" w:rsidP="001C597A">
      <w:pPr>
        <w:jc w:val="both"/>
        <w:rPr>
          <w:rFonts w:ascii="Microsoft JhengHei UI" w:eastAsia="Microsoft JhengHei UI" w:hAnsi="Microsoft JhengHei UI"/>
        </w:rPr>
      </w:pPr>
      <w:r w:rsidRPr="009B2E05">
        <w:rPr>
          <w:rFonts w:ascii="Microsoft JhengHei UI" w:eastAsia="Microsoft JhengHei UI" w:hAnsi="Microsoft JhengHei UI"/>
          <w:lang w:val="zh-TW" w:eastAsia="zh-TW" w:bidi="zh-TW"/>
        </w:rPr>
        <w:t>此監視組件需要 System Center Operations Manager 2012 RTM 或更新版本 (從 SCOM 2012 SP1 開始支援儀表板)。不需要專用的 Operations Manager 管理群組。</w:t>
      </w:r>
    </w:p>
    <w:p w14:paraId="57340055" w14:textId="37FB3E69" w:rsidR="00C37F3E" w:rsidRPr="009B2E05" w:rsidRDefault="00C37F3E" w:rsidP="003B3ECC">
      <w:pPr>
        <w:rPr>
          <w:rFonts w:ascii="Microsoft JhengHei UI" w:eastAsia="Microsoft JhengHei UI" w:hAnsi="Microsoft JhengHei UI"/>
        </w:rPr>
      </w:pPr>
    </w:p>
    <w:p w14:paraId="48BB4170" w14:textId="1194359F" w:rsidR="00C37F3E" w:rsidRPr="009B2E05" w:rsidRDefault="00C37F3E" w:rsidP="001C597A">
      <w:pPr>
        <w:jc w:val="both"/>
        <w:rPr>
          <w:rFonts w:ascii="Microsoft JhengHei UI" w:eastAsia="Microsoft JhengHei UI" w:hAnsi="Microsoft JhengHei UI"/>
        </w:rPr>
      </w:pPr>
      <w:r w:rsidRPr="009B2E05">
        <w:rPr>
          <w:rFonts w:ascii="Microsoft JhengHei UI" w:eastAsia="Microsoft JhengHei UI" w:hAnsi="Microsoft JhengHei UI"/>
          <w:lang w:val="zh-TW" w:eastAsia="zh-TW" w:bidi="zh-TW"/>
        </w:rPr>
        <w:t>下表詳細說明 SQL Server 2014 Analysis Services 管理組件支援的組態︰</w:t>
      </w:r>
    </w:p>
    <w:p w14:paraId="3392B1B1" w14:textId="77777777" w:rsidR="003B3ECC" w:rsidRPr="009B2E05" w:rsidRDefault="003B3ECC" w:rsidP="003B3ECC">
      <w:pPr>
        <w:pStyle w:val="TableSpacing"/>
        <w:rPr>
          <w:rFonts w:ascii="Microsoft JhengHei UI" w:eastAsia="Microsoft JhengHei UI" w:hAnsi="Microsoft JhengHei UI"/>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246"/>
        <w:gridCol w:w="5364"/>
      </w:tblGrid>
      <w:tr w:rsidR="003B3ECC" w:rsidRPr="009B2E05" w14:paraId="6B11DCA9" w14:textId="77777777" w:rsidTr="001C597A">
        <w:tc>
          <w:tcPr>
            <w:tcW w:w="3246" w:type="dxa"/>
            <w:shd w:val="clear" w:color="auto" w:fill="D9D9D9" w:themeFill="background1" w:themeFillShade="D9"/>
          </w:tcPr>
          <w:p w14:paraId="1DB79DB5" w14:textId="77777777" w:rsidR="003B3ECC" w:rsidRPr="009B2E05" w:rsidRDefault="003B3ECC" w:rsidP="001C597A">
            <w:pPr>
              <w:keepNext/>
              <w:rPr>
                <w:rFonts w:ascii="Microsoft JhengHei UI" w:eastAsia="Microsoft JhengHei UI" w:hAnsi="Microsoft JhengHei UI"/>
                <w:b/>
                <w:sz w:val="18"/>
                <w:szCs w:val="18"/>
              </w:rPr>
            </w:pPr>
            <w:r w:rsidRPr="009B2E05">
              <w:rPr>
                <w:rFonts w:ascii="Microsoft JhengHei UI" w:eastAsia="Microsoft JhengHei UI" w:hAnsi="Microsoft JhengHei UI"/>
                <w:b/>
                <w:sz w:val="18"/>
                <w:szCs w:val="18"/>
                <w:lang w:val="zh-TW" w:eastAsia="zh-TW" w:bidi="zh-TW"/>
              </w:rPr>
              <w:t>組態</w:t>
            </w:r>
          </w:p>
        </w:tc>
        <w:tc>
          <w:tcPr>
            <w:tcW w:w="5364" w:type="dxa"/>
            <w:shd w:val="clear" w:color="auto" w:fill="D9D9D9" w:themeFill="background1" w:themeFillShade="D9"/>
          </w:tcPr>
          <w:p w14:paraId="2829EA65" w14:textId="77777777" w:rsidR="003B3ECC" w:rsidRPr="009B2E05" w:rsidRDefault="00BC7B76" w:rsidP="001C597A">
            <w:pPr>
              <w:keepNext/>
              <w:rPr>
                <w:rFonts w:ascii="Microsoft JhengHei UI" w:eastAsia="Microsoft JhengHei UI" w:hAnsi="Microsoft JhengHei UI"/>
                <w:b/>
                <w:sz w:val="18"/>
                <w:szCs w:val="18"/>
              </w:rPr>
            </w:pPr>
            <w:r w:rsidRPr="009B2E05">
              <w:rPr>
                <w:rFonts w:ascii="Microsoft JhengHei UI" w:eastAsia="Microsoft JhengHei UI" w:hAnsi="Microsoft JhengHei UI"/>
                <w:b/>
                <w:sz w:val="18"/>
                <w:szCs w:val="18"/>
                <w:lang w:val="zh-TW" w:eastAsia="zh-TW" w:bidi="zh-TW"/>
              </w:rPr>
              <w:t>支援</w:t>
            </w:r>
          </w:p>
        </w:tc>
      </w:tr>
      <w:tr w:rsidR="003B3ECC" w:rsidRPr="009B2E05" w14:paraId="53C19859" w14:textId="77777777" w:rsidTr="001C597A">
        <w:tc>
          <w:tcPr>
            <w:tcW w:w="3246" w:type="dxa"/>
            <w:shd w:val="clear" w:color="auto" w:fill="auto"/>
          </w:tcPr>
          <w:p w14:paraId="274B3389" w14:textId="0013C93C" w:rsidR="003B3ECC" w:rsidRPr="009B2E05" w:rsidRDefault="00D2109F" w:rsidP="00FB2389">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SQL Server 2014 Analysis Services</w:t>
            </w:r>
          </w:p>
        </w:tc>
        <w:tc>
          <w:tcPr>
            <w:tcW w:w="5364" w:type="dxa"/>
            <w:shd w:val="clear" w:color="auto" w:fill="auto"/>
          </w:tcPr>
          <w:p w14:paraId="6517A294" w14:textId="121BBB98" w:rsidR="00BF715F" w:rsidRPr="009B2E05" w:rsidRDefault="00BC7B76" w:rsidP="001C597A">
            <w:pPr>
              <w:pStyle w:val="ListParagraph"/>
              <w:numPr>
                <w:ilvl w:val="0"/>
                <w:numId w:val="19"/>
              </w:numPr>
              <w:rPr>
                <w:rFonts w:ascii="Microsoft JhengHei UI" w:eastAsia="Microsoft JhengHei UI" w:hAnsi="Microsoft JhengHei UI"/>
                <w:sz w:val="20"/>
                <w:szCs w:val="20"/>
              </w:rPr>
            </w:pPr>
            <w:r w:rsidRPr="009B2E05">
              <w:rPr>
                <w:rFonts w:ascii="Microsoft JhengHei UI" w:eastAsia="Microsoft JhengHei UI" w:hAnsi="Microsoft JhengHei UI" w:cs="Arial"/>
                <w:sz w:val="20"/>
                <w:szCs w:val="20"/>
                <w:lang w:val="zh-TW" w:eastAsia="zh-TW" w:bidi="zh-TW"/>
              </w:rPr>
              <w:t>64 位元作業系統上的 64 位元 SQL Server 2014 Analysis Services</w:t>
            </w:r>
          </w:p>
          <w:p w14:paraId="0B04D73B" w14:textId="4CF883EC" w:rsidR="003B3ECC" w:rsidRPr="009B2E05" w:rsidRDefault="0037487E" w:rsidP="001C597A">
            <w:pPr>
              <w:pStyle w:val="ListParagraph"/>
              <w:numPr>
                <w:ilvl w:val="0"/>
                <w:numId w:val="19"/>
              </w:numPr>
              <w:rPr>
                <w:rFonts w:ascii="Microsoft JhengHei UI" w:eastAsia="Microsoft JhengHei UI" w:hAnsi="Microsoft JhengHei UI"/>
              </w:rPr>
            </w:pPr>
            <w:r w:rsidRPr="009B2E05">
              <w:rPr>
                <w:rFonts w:ascii="Microsoft JhengHei UI" w:eastAsia="Microsoft JhengHei UI" w:hAnsi="Microsoft JhengHei UI" w:cs="Arial"/>
                <w:sz w:val="20"/>
                <w:szCs w:val="20"/>
                <w:lang w:val="zh-TW" w:eastAsia="zh-TW" w:bidi="zh-TW"/>
              </w:rPr>
              <w:t>x86 作業系統上的 x86 SQL Server 2014 Analysis Services</w:t>
            </w:r>
          </w:p>
        </w:tc>
      </w:tr>
      <w:tr w:rsidR="003B3ECC" w:rsidRPr="009B2E05" w14:paraId="18A9CC74" w14:textId="77777777" w:rsidTr="001C597A">
        <w:tc>
          <w:tcPr>
            <w:tcW w:w="3246" w:type="dxa"/>
            <w:shd w:val="clear" w:color="auto" w:fill="auto"/>
          </w:tcPr>
          <w:p w14:paraId="44FE64B9" w14:textId="77777777" w:rsidR="003B3ECC" w:rsidRPr="009B2E05" w:rsidRDefault="003B3ECC" w:rsidP="00FB2389">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叢集伺服器</w:t>
            </w:r>
          </w:p>
        </w:tc>
        <w:tc>
          <w:tcPr>
            <w:tcW w:w="5364" w:type="dxa"/>
            <w:shd w:val="clear" w:color="auto" w:fill="auto"/>
          </w:tcPr>
          <w:p w14:paraId="6E6AF79A" w14:textId="77777777" w:rsidR="003B3ECC" w:rsidRPr="009B2E05" w:rsidRDefault="003B3ECC" w:rsidP="00FB2389">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 xml:space="preserve">是 </w:t>
            </w:r>
          </w:p>
        </w:tc>
      </w:tr>
      <w:tr w:rsidR="003B3ECC" w:rsidRPr="009B2E05" w14:paraId="773119EE" w14:textId="77777777" w:rsidTr="001C597A">
        <w:tc>
          <w:tcPr>
            <w:tcW w:w="3246" w:type="dxa"/>
            <w:shd w:val="clear" w:color="auto" w:fill="auto"/>
          </w:tcPr>
          <w:p w14:paraId="45153B35" w14:textId="77777777" w:rsidR="003B3ECC" w:rsidRPr="009B2E05" w:rsidRDefault="003B3ECC" w:rsidP="00FB2389">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無代理程式監視</w:t>
            </w:r>
          </w:p>
        </w:tc>
        <w:tc>
          <w:tcPr>
            <w:tcW w:w="5364" w:type="dxa"/>
            <w:shd w:val="clear" w:color="auto" w:fill="auto"/>
          </w:tcPr>
          <w:p w14:paraId="5A8D3B84" w14:textId="77777777" w:rsidR="003B3ECC" w:rsidRPr="009B2E05" w:rsidRDefault="00F0357F" w:rsidP="00FB2389">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不支援</w:t>
            </w:r>
          </w:p>
        </w:tc>
      </w:tr>
      <w:tr w:rsidR="003B3ECC" w:rsidRPr="009B2E05" w14:paraId="6CF0604D" w14:textId="77777777" w:rsidTr="001C597A">
        <w:tc>
          <w:tcPr>
            <w:tcW w:w="3246" w:type="dxa"/>
            <w:shd w:val="clear" w:color="auto" w:fill="auto"/>
          </w:tcPr>
          <w:p w14:paraId="31BCBDA4" w14:textId="77777777" w:rsidR="003B3ECC" w:rsidRPr="009B2E05" w:rsidRDefault="003B3ECC" w:rsidP="00FB2389">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虛擬環境</w:t>
            </w:r>
          </w:p>
        </w:tc>
        <w:tc>
          <w:tcPr>
            <w:tcW w:w="5364" w:type="dxa"/>
            <w:shd w:val="clear" w:color="auto" w:fill="auto"/>
          </w:tcPr>
          <w:p w14:paraId="30C411EC" w14:textId="77777777" w:rsidR="003B3ECC" w:rsidRPr="009B2E05" w:rsidRDefault="00EF0FDB" w:rsidP="00FB2389">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是</w:t>
            </w:r>
          </w:p>
        </w:tc>
      </w:tr>
    </w:tbl>
    <w:p w14:paraId="5CAB5472" w14:textId="77777777" w:rsidR="003B3ECC" w:rsidRPr="009B2E05" w:rsidRDefault="003B3ECC" w:rsidP="003B3ECC">
      <w:pPr>
        <w:pStyle w:val="TableSpacing"/>
        <w:rPr>
          <w:rFonts w:ascii="Microsoft JhengHei UI" w:eastAsia="Microsoft JhengHei UI" w:hAnsi="Microsoft JhengHei UI"/>
        </w:rPr>
      </w:pPr>
    </w:p>
    <w:p w14:paraId="5F1A8CC1" w14:textId="29BADD1D" w:rsidR="003B3ECC" w:rsidRPr="009B2E05" w:rsidRDefault="00001544" w:rsidP="00294AE4">
      <w:pPr>
        <w:pStyle w:val="Heading3"/>
        <w:rPr>
          <w:rFonts w:ascii="Microsoft JhengHei UI" w:eastAsia="Microsoft JhengHei UI" w:hAnsi="Microsoft JhengHei UI"/>
        </w:rPr>
      </w:pPr>
      <w:bookmarkStart w:id="4" w:name="_Toc469569243"/>
      <w:r w:rsidRPr="009B2E05">
        <w:rPr>
          <w:rFonts w:ascii="Microsoft JhengHei UI" w:eastAsia="Microsoft JhengHei UI" w:hAnsi="Microsoft JhengHei UI"/>
          <w:lang w:val="zh-TW" w:eastAsia="zh-TW" w:bidi="zh-TW"/>
        </w:rPr>
        <w:t>管理組件範圍</w:t>
      </w:r>
      <w:bookmarkEnd w:id="4"/>
    </w:p>
    <w:p w14:paraId="6804B4F6" w14:textId="6732A7B6" w:rsidR="00BF715F" w:rsidRPr="009B2E05" w:rsidRDefault="00001544" w:rsidP="001C597A">
      <w:pPr>
        <w:jc w:val="both"/>
        <w:rPr>
          <w:rFonts w:ascii="Microsoft JhengHei UI" w:eastAsia="Microsoft JhengHei UI" w:hAnsi="Microsoft JhengHei UI"/>
        </w:rPr>
      </w:pPr>
      <w:r w:rsidRPr="009B2E05">
        <w:rPr>
          <w:rFonts w:ascii="Microsoft JhengHei UI" w:eastAsia="Microsoft JhengHei UI" w:hAnsi="Microsoft JhengHei UI"/>
          <w:lang w:val="zh-TW" w:eastAsia="zh-TW" w:bidi="zh-TW"/>
        </w:rPr>
        <w:t>SQL Server 2014 Analysis 管理組件可監視下列功能︰</w:t>
      </w:r>
    </w:p>
    <w:p w14:paraId="72497098" w14:textId="63462DA6" w:rsidR="00CB7328" w:rsidRPr="009B2E05" w:rsidRDefault="00CB7328" w:rsidP="00CB7328">
      <w:pPr>
        <w:pStyle w:val="ListParagraph"/>
        <w:numPr>
          <w:ilvl w:val="0"/>
          <w:numId w:val="12"/>
        </w:numPr>
        <w:rPr>
          <w:rFonts w:ascii="Microsoft JhengHei UI" w:eastAsia="Microsoft JhengHei UI" w:hAnsi="Microsoft JhengHei UI"/>
          <w:kern w:val="24"/>
          <w:sz w:val="20"/>
          <w:szCs w:val="20"/>
        </w:rPr>
      </w:pPr>
      <w:r w:rsidRPr="009B2E05">
        <w:rPr>
          <w:rFonts w:ascii="Microsoft JhengHei UI" w:eastAsia="Microsoft JhengHei UI" w:hAnsi="Microsoft JhengHei UI" w:cs="Arial"/>
          <w:sz w:val="20"/>
          <w:lang w:val="zh-TW" w:eastAsia="zh-TW" w:bidi="zh-TW"/>
        </w:rPr>
        <w:t>在下列其中一種模式中執行的 SQL Server 2014 Analysis Services 執行個體︰</w:t>
      </w:r>
    </w:p>
    <w:p w14:paraId="5D39B71C" w14:textId="6998517D" w:rsidR="00CB7328" w:rsidRPr="009B2E05" w:rsidRDefault="00CB7328" w:rsidP="001E13EB">
      <w:pPr>
        <w:pStyle w:val="ListParagraph"/>
        <w:numPr>
          <w:ilvl w:val="0"/>
          <w:numId w:val="12"/>
        </w:numPr>
        <w:ind w:left="1080"/>
        <w:rPr>
          <w:rFonts w:ascii="Microsoft JhengHei UI" w:eastAsia="Microsoft JhengHei UI" w:hAnsi="Microsoft JhengHei UI"/>
          <w:kern w:val="24"/>
          <w:sz w:val="20"/>
          <w:szCs w:val="20"/>
        </w:rPr>
      </w:pPr>
      <w:r w:rsidRPr="009B2E05">
        <w:rPr>
          <w:rFonts w:ascii="Microsoft JhengHei UI" w:eastAsia="Microsoft JhengHei UI" w:hAnsi="Microsoft JhengHei UI" w:cs="Arial"/>
          <w:kern w:val="24"/>
          <w:sz w:val="20"/>
          <w:szCs w:val="20"/>
          <w:lang w:val="zh-TW" w:eastAsia="zh-TW" w:bidi="zh-TW"/>
        </w:rPr>
        <w:t>多維度模式；</w:t>
      </w:r>
    </w:p>
    <w:p w14:paraId="397B7BD5" w14:textId="1076DCB0" w:rsidR="00CB7328" w:rsidRPr="009B2E05" w:rsidRDefault="00CB7328" w:rsidP="00652267">
      <w:pPr>
        <w:numPr>
          <w:ilvl w:val="0"/>
          <w:numId w:val="12"/>
        </w:numPr>
        <w:spacing w:line="240" w:lineRule="auto"/>
        <w:ind w:left="1080"/>
        <w:rPr>
          <w:rFonts w:ascii="Microsoft JhengHei UI" w:eastAsia="Microsoft JhengHei UI" w:hAnsi="Microsoft JhengHei UI"/>
        </w:rPr>
      </w:pPr>
      <w:r w:rsidRPr="009B2E05">
        <w:rPr>
          <w:rFonts w:ascii="Microsoft JhengHei UI" w:eastAsia="Microsoft JhengHei UI" w:hAnsi="Microsoft JhengHei UI"/>
          <w:lang w:val="zh-TW" w:eastAsia="zh-TW" w:bidi="zh-TW"/>
        </w:rPr>
        <w:t>表格式模式；</w:t>
      </w:r>
    </w:p>
    <w:p w14:paraId="5CA7CCAB" w14:textId="19385DC9" w:rsidR="00CB7328" w:rsidRPr="009B2E05" w:rsidRDefault="00CB7328" w:rsidP="00652267">
      <w:pPr>
        <w:numPr>
          <w:ilvl w:val="0"/>
          <w:numId w:val="12"/>
        </w:numPr>
        <w:spacing w:line="240" w:lineRule="auto"/>
        <w:ind w:left="1080"/>
        <w:rPr>
          <w:rFonts w:ascii="Microsoft JhengHei UI" w:eastAsia="Microsoft JhengHei UI" w:hAnsi="Microsoft JhengHei UI"/>
        </w:rPr>
      </w:pPr>
      <w:r w:rsidRPr="009B2E05">
        <w:rPr>
          <w:rFonts w:ascii="Microsoft JhengHei UI" w:eastAsia="Microsoft JhengHei UI" w:hAnsi="Microsoft JhengHei UI"/>
          <w:lang w:val="zh-TW" w:eastAsia="zh-TW" w:bidi="zh-TW"/>
        </w:rPr>
        <w:t>PowerPivot 模式；</w:t>
      </w:r>
    </w:p>
    <w:p w14:paraId="5B76C821" w14:textId="165228A7" w:rsidR="00BF715F" w:rsidRPr="009B2E05" w:rsidRDefault="00CB7328" w:rsidP="001C597A">
      <w:pPr>
        <w:pStyle w:val="ListParagraph"/>
        <w:numPr>
          <w:ilvl w:val="0"/>
          <w:numId w:val="12"/>
        </w:numPr>
        <w:rPr>
          <w:rFonts w:ascii="Microsoft JhengHei UI" w:eastAsia="Microsoft JhengHei UI" w:hAnsi="Microsoft JhengHei UI"/>
          <w:sz w:val="20"/>
        </w:rPr>
      </w:pPr>
      <w:r w:rsidRPr="009B2E05">
        <w:rPr>
          <w:rFonts w:ascii="Microsoft JhengHei UI" w:eastAsia="Microsoft JhengHei UI" w:hAnsi="Microsoft JhengHei UI" w:cs="Arial"/>
          <w:sz w:val="20"/>
          <w:lang w:val="zh-TW" w:eastAsia="zh-TW" w:bidi="zh-TW"/>
        </w:rPr>
        <w:t>SQL Server 2014 Analysis Services 資料庫；</w:t>
      </w:r>
    </w:p>
    <w:p w14:paraId="1726B5B0" w14:textId="68EE3EFF" w:rsidR="00CB7328" w:rsidRPr="009B2E05" w:rsidRDefault="00D73E62" w:rsidP="001C597A">
      <w:pPr>
        <w:pStyle w:val="ListParagraph"/>
        <w:numPr>
          <w:ilvl w:val="0"/>
          <w:numId w:val="12"/>
        </w:numPr>
        <w:rPr>
          <w:rFonts w:ascii="Microsoft JhengHei UI" w:eastAsia="Microsoft JhengHei UI" w:hAnsi="Microsoft JhengHei UI"/>
          <w:sz w:val="20"/>
        </w:rPr>
      </w:pPr>
      <w:r w:rsidRPr="009B2E05">
        <w:rPr>
          <w:rFonts w:ascii="Microsoft JhengHei UI" w:eastAsia="Microsoft JhengHei UI" w:hAnsi="Microsoft JhengHei UI" w:cs="Arial"/>
          <w:sz w:val="20"/>
          <w:lang w:val="zh-TW" w:eastAsia="zh-TW" w:bidi="zh-TW"/>
        </w:rPr>
        <w:t>SQL Server 2014 Analysis Services 資料庫分割。</w:t>
      </w:r>
    </w:p>
    <w:p w14:paraId="463E3A54" w14:textId="7CC5DECE" w:rsidR="00D73E62" w:rsidRPr="009B2E05" w:rsidRDefault="00D73E62" w:rsidP="00652267">
      <w:pPr>
        <w:jc w:val="both"/>
        <w:rPr>
          <w:rFonts w:ascii="Microsoft JhengHei UI" w:eastAsia="Microsoft JhengHei UI" w:hAnsi="Microsoft JhengHei UI"/>
        </w:rPr>
      </w:pPr>
      <w:r w:rsidRPr="009B2E05">
        <w:rPr>
          <w:rFonts w:ascii="Microsoft JhengHei UI" w:eastAsia="Microsoft JhengHei UI" w:hAnsi="Microsoft JhengHei UI"/>
          <w:lang w:val="zh-TW" w:eastAsia="zh-TW" w:bidi="zh-TW"/>
        </w:rPr>
        <w:t>如需這個管理組件支援的監視案例完整清單，請參閱</w:t>
      </w:r>
      <w:hyperlink w:anchor="_Monitoring_Scenarios" w:history="1">
        <w:r w:rsidR="00425261" w:rsidRPr="009B2E05">
          <w:rPr>
            <w:rStyle w:val="Hyperlink"/>
            <w:rFonts w:ascii="Microsoft JhengHei UI" w:eastAsia="Microsoft JhengHei UI" w:hAnsi="Microsoft JhengHei UI"/>
            <w:szCs w:val="20"/>
            <w:lang w:val="zh-TW" w:eastAsia="zh-TW" w:bidi="zh-TW"/>
          </w:rPr>
          <w:t>監視案例</w:t>
        </w:r>
      </w:hyperlink>
      <w:r w:rsidRPr="009B2E05">
        <w:rPr>
          <w:rFonts w:ascii="Microsoft JhengHei UI" w:eastAsia="Microsoft JhengHei UI" w:hAnsi="Microsoft JhengHei UI"/>
          <w:lang w:val="zh-TW" w:eastAsia="zh-TW" w:bidi="zh-TW"/>
        </w:rPr>
        <w:t>一節。</w:t>
      </w:r>
    </w:p>
    <w:p w14:paraId="50709835" w14:textId="77777777" w:rsidR="007518F3" w:rsidRPr="009B2E05" w:rsidRDefault="007518F3" w:rsidP="007518F3">
      <w:pPr>
        <w:pStyle w:val="AlertLabel"/>
        <w:framePr w:wrap="notBeside"/>
        <w:rPr>
          <w:rFonts w:ascii="Microsoft JhengHei UI" w:eastAsia="Microsoft JhengHei UI" w:hAnsi="Microsoft JhengHei UI"/>
        </w:rPr>
      </w:pPr>
      <w:r w:rsidRPr="009B2E05">
        <w:rPr>
          <w:rFonts w:ascii="Microsoft JhengHei UI" w:eastAsia="Microsoft JhengHei UI" w:hAnsi="Microsoft JhengHei UI"/>
          <w:noProof/>
          <w:lang w:eastAsia="ja-JP"/>
        </w:rPr>
        <w:drawing>
          <wp:inline distT="0" distB="0" distL="0" distR="0" wp14:anchorId="0A8C05B8" wp14:editId="38C41CDD">
            <wp:extent cx="228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 xml:space="preserve">重要事項 </w:t>
      </w:r>
    </w:p>
    <w:p w14:paraId="4FD8EC5A" w14:textId="668BA9E7" w:rsidR="00691295" w:rsidRPr="009B2E05" w:rsidRDefault="00691295" w:rsidP="0076583C">
      <w:pPr>
        <w:jc w:val="both"/>
        <w:rPr>
          <w:rFonts w:ascii="Microsoft JhengHei UI" w:eastAsia="Microsoft JhengHei UI" w:hAnsi="Microsoft JhengHei UI"/>
        </w:rPr>
      </w:pPr>
      <w:r w:rsidRPr="009B2E05">
        <w:rPr>
          <w:rFonts w:ascii="Microsoft JhengHei UI" w:eastAsia="Microsoft JhengHei UI" w:hAnsi="Microsoft JhengHei UI"/>
          <w:lang w:val="zh-TW" w:eastAsia="zh-TW" w:bidi="zh-TW"/>
        </w:rPr>
        <w:t>此管理組件可針對每個 SSAS 執行個體支援多達 50 個資料庫。超出受監視資料庫數目，以及大量的資料分割可能會導致效能降低。建議您在此情況下，停用資料分割的探索工作流程。</w:t>
      </w:r>
    </w:p>
    <w:p w14:paraId="7F2EAC9E" w14:textId="77777777" w:rsidR="003B3ECC" w:rsidRPr="009B2E05" w:rsidRDefault="003B3ECC" w:rsidP="00294AE4">
      <w:pPr>
        <w:pStyle w:val="Heading3"/>
        <w:rPr>
          <w:rFonts w:ascii="Microsoft JhengHei UI" w:eastAsia="Microsoft JhengHei UI" w:hAnsi="Microsoft JhengHei UI"/>
        </w:rPr>
      </w:pPr>
      <w:bookmarkStart w:id="5" w:name="_Toc469569244"/>
      <w:r w:rsidRPr="009B2E05">
        <w:rPr>
          <w:rFonts w:ascii="Microsoft JhengHei UI" w:eastAsia="Microsoft JhengHei UI" w:hAnsi="Microsoft JhengHei UI"/>
          <w:lang w:val="zh-TW" w:eastAsia="zh-TW" w:bidi="zh-TW"/>
        </w:rPr>
        <w:t>強制組態</w:t>
      </w:r>
      <w:bookmarkEnd w:id="5"/>
    </w:p>
    <w:p w14:paraId="0CA91226" w14:textId="41E59D74" w:rsidR="00880658" w:rsidRPr="009B2E05" w:rsidRDefault="00880658" w:rsidP="003B1AB6">
      <w:pPr>
        <w:numPr>
          <w:ilvl w:val="0"/>
          <w:numId w:val="13"/>
        </w:numPr>
        <w:rPr>
          <w:rFonts w:ascii="Microsoft JhengHei UI" w:eastAsia="Microsoft JhengHei UI" w:hAnsi="Microsoft JhengHei UI"/>
        </w:rPr>
      </w:pPr>
      <w:r w:rsidRPr="009B2E05">
        <w:rPr>
          <w:rFonts w:ascii="Microsoft JhengHei UI" w:eastAsia="Microsoft JhengHei UI" w:hAnsi="Microsoft JhengHei UI"/>
          <w:lang w:val="zh-TW" w:eastAsia="zh-TW" w:bidi="zh-TW"/>
        </w:rPr>
        <w:t>匯入管理組件。</w:t>
      </w:r>
    </w:p>
    <w:p w14:paraId="3CA11BF7" w14:textId="05C097E4" w:rsidR="00255C7D" w:rsidRPr="009B2E05" w:rsidRDefault="007C6FD0" w:rsidP="0076583C">
      <w:pPr>
        <w:numPr>
          <w:ilvl w:val="0"/>
          <w:numId w:val="13"/>
        </w:numPr>
        <w:jc w:val="both"/>
        <w:rPr>
          <w:rFonts w:ascii="Microsoft JhengHei UI" w:eastAsia="Microsoft JhengHei UI" w:hAnsi="Microsoft JhengHei UI"/>
        </w:rPr>
      </w:pPr>
      <w:r w:rsidRPr="009B2E05">
        <w:rPr>
          <w:rFonts w:ascii="Microsoft JhengHei UI" w:eastAsia="Microsoft JhengHei UI" w:hAnsi="Microsoft JhengHei UI"/>
          <w:lang w:val="zh-TW" w:eastAsia="zh-TW" w:bidi="zh-TW"/>
        </w:rPr>
        <w:t>建立 SSAS 執行身分設定檔與同時具有 Windows Server 和 SQL Server Analysis Services 執行個體系統管理員權限之帳戶的關聯。</w:t>
      </w:r>
    </w:p>
    <w:p w14:paraId="66DE920A" w14:textId="2EEF73E4" w:rsidR="00C17619" w:rsidRPr="009B2E05" w:rsidRDefault="00F10C3F">
      <w:pPr>
        <w:numPr>
          <w:ilvl w:val="0"/>
          <w:numId w:val="13"/>
        </w:numPr>
        <w:jc w:val="both"/>
        <w:rPr>
          <w:rFonts w:ascii="Microsoft JhengHei UI" w:eastAsia="Microsoft JhengHei UI" w:hAnsi="Microsoft JhengHei UI"/>
          <w:kern w:val="0"/>
          <w:sz w:val="22"/>
          <w:szCs w:val="22"/>
        </w:rPr>
      </w:pPr>
      <w:r w:rsidRPr="009B2E05">
        <w:rPr>
          <w:rFonts w:ascii="Microsoft JhengHei UI" w:eastAsia="Microsoft JhengHei UI" w:hAnsi="Microsoft JhengHei UI"/>
          <w:lang w:val="zh-TW" w:eastAsia="zh-TW" w:bidi="zh-TW"/>
        </w:rPr>
        <w:lastRenderedPageBreak/>
        <w:t>在安裝於叢集成員之伺服器的所有代理程式上，啟用 [代理程式 Proxy] 選項。您不需要對獨立伺服器啟用此選項。如需指示，請參閱在這份清單之後的指示。</w:t>
      </w:r>
    </w:p>
    <w:p w14:paraId="7DDBA72B" w14:textId="764D2973" w:rsidR="00C21AB3" w:rsidRPr="009B2E05" w:rsidRDefault="00C17619" w:rsidP="00C17619">
      <w:pPr>
        <w:pStyle w:val="ListParagraph"/>
        <w:numPr>
          <w:ilvl w:val="0"/>
          <w:numId w:val="13"/>
        </w:numPr>
        <w:jc w:val="both"/>
        <w:rPr>
          <w:rFonts w:ascii="Microsoft JhengHei UI" w:eastAsia="Microsoft JhengHei UI" w:hAnsi="Microsoft JhengHei UI"/>
        </w:rPr>
      </w:pPr>
      <w:r w:rsidRPr="009B2E05">
        <w:rPr>
          <w:rFonts w:ascii="Microsoft JhengHei UI" w:eastAsia="Microsoft JhengHei UI" w:hAnsi="Microsoft JhengHei UI"/>
          <w:lang w:val="zh-TW" w:eastAsia="zh-TW" w:bidi="zh-TW"/>
        </w:rPr>
        <w:t>請注意，針對 Analysis Services 的探索及監視，SQL Server Browser 服務為必要。SQL Server Browser 必須已安裝並開啟 。</w:t>
      </w:r>
    </w:p>
    <w:p w14:paraId="200E2BFF" w14:textId="0D78B8B1" w:rsidR="003B3ECC" w:rsidRPr="009B2E05" w:rsidRDefault="003B3ECC" w:rsidP="00294AE4">
      <w:pPr>
        <w:pStyle w:val="Heading3"/>
        <w:rPr>
          <w:rFonts w:ascii="Microsoft JhengHei UI" w:eastAsia="Microsoft JhengHei UI" w:hAnsi="Microsoft JhengHei UI"/>
        </w:rPr>
      </w:pPr>
      <w:bookmarkStart w:id="6" w:name="z1"/>
      <w:bookmarkStart w:id="7" w:name="_Toc469569245"/>
      <w:bookmarkEnd w:id="6"/>
      <w:r w:rsidRPr="009B2E05">
        <w:rPr>
          <w:rFonts w:ascii="Microsoft JhengHei UI" w:eastAsia="Microsoft JhengHei UI" w:hAnsi="Microsoft JhengHei UI"/>
          <w:lang w:val="zh-TW" w:eastAsia="zh-TW" w:bidi="zh-TW"/>
        </w:rPr>
        <w:t>此管理組件中的檔案</w:t>
      </w:r>
      <w:bookmarkEnd w:id="7"/>
    </w:p>
    <w:p w14:paraId="5ABA9C25" w14:textId="493871AB" w:rsidR="003B3ECC" w:rsidRPr="009B2E05" w:rsidRDefault="00001544" w:rsidP="003B3ECC">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 xml:space="preserve">SQL Server 2014 Analysis Services 管理組件包括下列檔案︰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DE2A78" w:rsidRPr="009B2E05" w14:paraId="51466F02" w14:textId="77777777" w:rsidTr="00D22459">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23FD778" w14:textId="151BCAD7" w:rsidR="00DE2A78" w:rsidRPr="009B2E05" w:rsidRDefault="00DE2A78" w:rsidP="00D22459">
            <w:pPr>
              <w:keepNext/>
              <w:rPr>
                <w:rFonts w:ascii="Microsoft JhengHei UI" w:eastAsia="Microsoft JhengHei UI" w:hAnsi="Microsoft JhengHei UI"/>
                <w:b/>
                <w:sz w:val="18"/>
                <w:szCs w:val="18"/>
              </w:rPr>
            </w:pPr>
            <w:r w:rsidRPr="009B2E05">
              <w:rPr>
                <w:rFonts w:ascii="Microsoft JhengHei UI" w:eastAsia="Microsoft JhengHei UI" w:hAnsi="Microsoft JhengHei UI"/>
                <w:b/>
                <w:sz w:val="18"/>
                <w:szCs w:val="18"/>
                <w:lang w:val="zh-TW" w:eastAsia="zh-TW" w:bidi="zh-TW"/>
              </w:rPr>
              <w:t>檔案</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6639C4F9" w14:textId="77777777" w:rsidR="00DE2A78" w:rsidRPr="009B2E05" w:rsidRDefault="00DE2A78" w:rsidP="00D22459">
            <w:pPr>
              <w:keepNext/>
              <w:rPr>
                <w:rFonts w:ascii="Microsoft JhengHei UI" w:eastAsia="Microsoft JhengHei UI" w:hAnsi="Microsoft JhengHei UI"/>
                <w:b/>
                <w:sz w:val="18"/>
                <w:szCs w:val="18"/>
              </w:rPr>
            </w:pPr>
            <w:r w:rsidRPr="009B2E05">
              <w:rPr>
                <w:rFonts w:ascii="Microsoft JhengHei UI" w:eastAsia="Microsoft JhengHei UI" w:hAnsi="Microsoft JhengHei UI"/>
                <w:b/>
                <w:sz w:val="18"/>
                <w:szCs w:val="18"/>
                <w:lang w:val="zh-TW" w:eastAsia="zh-TW" w:bidi="zh-TW"/>
              </w:rPr>
              <w:t>說明</w:t>
            </w:r>
          </w:p>
        </w:tc>
      </w:tr>
      <w:tr w:rsidR="00DE2A78" w:rsidRPr="009B2E05" w14:paraId="4CC74CBC" w14:textId="77777777" w:rsidTr="00D22459">
        <w:tc>
          <w:tcPr>
            <w:tcW w:w="3866" w:type="dxa"/>
            <w:shd w:val="clear" w:color="auto" w:fill="auto"/>
          </w:tcPr>
          <w:p w14:paraId="161D7573" w14:textId="05BDCF27" w:rsidR="00DE2A78" w:rsidRPr="009B2E05" w:rsidRDefault="00DE2A78">
            <w:pPr>
              <w:pStyle w:val="TextinList1"/>
              <w:ind w:left="0"/>
              <w:rPr>
                <w:rFonts w:ascii="Microsoft JhengHei UI" w:eastAsia="Microsoft JhengHei UI" w:hAnsi="Microsoft JhengHei UI"/>
                <w:color w:val="000000"/>
                <w:szCs w:val="22"/>
              </w:rPr>
            </w:pPr>
            <w:r w:rsidRPr="009B2E05">
              <w:rPr>
                <w:rFonts w:ascii="Microsoft JhengHei UI" w:eastAsia="Microsoft JhengHei UI" w:hAnsi="Microsoft JhengHei UI"/>
                <w:color w:val="000000"/>
                <w:szCs w:val="22"/>
                <w:lang w:val="zh-TW" w:eastAsia="zh-TW" w:bidi="zh-TW"/>
              </w:rPr>
              <w:t>Microsoft.SQLServer.2014.AnalysisServices.Discovery.mpb</w:t>
            </w:r>
          </w:p>
        </w:tc>
        <w:tc>
          <w:tcPr>
            <w:tcW w:w="4946" w:type="dxa"/>
            <w:shd w:val="clear" w:color="auto" w:fill="auto"/>
          </w:tcPr>
          <w:p w14:paraId="032F6877" w14:textId="1D2A222D" w:rsidR="00DE2A78" w:rsidRPr="009B2E05" w:rsidRDefault="00DE2A78">
            <w:pPr>
              <w:pStyle w:val="TextinList1"/>
              <w:ind w:left="0"/>
              <w:rPr>
                <w:rFonts w:ascii="Microsoft JhengHei UI" w:eastAsia="Microsoft JhengHei UI" w:hAnsi="Microsoft JhengHei UI"/>
                <w:color w:val="000000"/>
                <w:szCs w:val="22"/>
              </w:rPr>
            </w:pPr>
            <w:r w:rsidRPr="009B2E05">
              <w:rPr>
                <w:rFonts w:ascii="Microsoft JhengHei UI" w:eastAsia="Microsoft JhengHei UI" w:hAnsi="Microsoft JhengHei UI"/>
                <w:color w:val="000000"/>
                <w:szCs w:val="22"/>
                <w:lang w:val="zh-TW" w:eastAsia="zh-TW" w:bidi="zh-TW"/>
              </w:rPr>
              <w:t>此管理組件會探索 Microsoft SQL Server 2014 Analysis Services 執行個體和相關物件。管理組件只包含探索邏輯，且需要匯入不同的監視管理組件以監視已探索物件。必要。</w:t>
            </w:r>
          </w:p>
        </w:tc>
      </w:tr>
      <w:tr w:rsidR="00DE2A78" w:rsidRPr="009B2E05" w14:paraId="62F414AF" w14:textId="77777777" w:rsidTr="00D22459">
        <w:tc>
          <w:tcPr>
            <w:tcW w:w="3866" w:type="dxa"/>
            <w:shd w:val="clear" w:color="auto" w:fill="auto"/>
          </w:tcPr>
          <w:p w14:paraId="14D7A849" w14:textId="06E445F1" w:rsidR="00DE2A78" w:rsidRPr="009B2E05" w:rsidRDefault="00DE2A78">
            <w:pPr>
              <w:pStyle w:val="TextinList1"/>
              <w:ind w:left="0"/>
              <w:rPr>
                <w:rFonts w:ascii="Microsoft JhengHei UI" w:eastAsia="Microsoft JhengHei UI" w:hAnsi="Microsoft JhengHei UI"/>
                <w:color w:val="000000"/>
                <w:szCs w:val="22"/>
              </w:rPr>
            </w:pPr>
            <w:r w:rsidRPr="009B2E05">
              <w:rPr>
                <w:rFonts w:ascii="Microsoft JhengHei UI" w:eastAsia="Microsoft JhengHei UI" w:hAnsi="Microsoft JhengHei UI"/>
                <w:color w:val="000000"/>
                <w:szCs w:val="22"/>
                <w:lang w:val="zh-TW" w:eastAsia="zh-TW" w:bidi="zh-TW"/>
              </w:rPr>
              <w:t>Microsoft.SQLServer.2014.AnalysisServices.Monitoring.mpb</w:t>
            </w:r>
          </w:p>
        </w:tc>
        <w:tc>
          <w:tcPr>
            <w:tcW w:w="4946" w:type="dxa"/>
            <w:shd w:val="clear" w:color="auto" w:fill="auto"/>
          </w:tcPr>
          <w:p w14:paraId="305FB6C9" w14:textId="746DD94F" w:rsidR="00DE2A78" w:rsidRPr="009B2E05" w:rsidRDefault="00DE2A78" w:rsidP="00D76C0D">
            <w:pPr>
              <w:pStyle w:val="TextinList1"/>
              <w:ind w:left="0"/>
              <w:rPr>
                <w:rFonts w:ascii="Microsoft JhengHei UI" w:eastAsia="Microsoft JhengHei UI" w:hAnsi="Microsoft JhengHei UI"/>
                <w:color w:val="000000"/>
                <w:szCs w:val="22"/>
              </w:rPr>
            </w:pPr>
            <w:r w:rsidRPr="009B2E05">
              <w:rPr>
                <w:rFonts w:ascii="Microsoft JhengHei UI" w:eastAsia="Microsoft JhengHei UI" w:hAnsi="Microsoft JhengHei UI"/>
                <w:color w:val="000000"/>
                <w:szCs w:val="22"/>
                <w:lang w:val="zh-TW" w:eastAsia="zh-TW" w:bidi="zh-TW"/>
              </w:rPr>
              <w:t>此管理組件會啟用 Microsoft SQL Server 2014 Analysis Services 的監視。它相依於 Microsoft SQL 2014 Analysis Services (Discovery) 管理組件。必要。</w:t>
            </w:r>
          </w:p>
        </w:tc>
      </w:tr>
      <w:tr w:rsidR="00DE2A78" w:rsidRPr="009B2E05" w14:paraId="3E7C7804" w14:textId="77777777" w:rsidTr="00D22459">
        <w:tc>
          <w:tcPr>
            <w:tcW w:w="3866" w:type="dxa"/>
            <w:shd w:val="clear" w:color="auto" w:fill="auto"/>
          </w:tcPr>
          <w:p w14:paraId="48CA6B58" w14:textId="4F38F240" w:rsidR="00DE2A78" w:rsidRPr="009B2E05" w:rsidRDefault="00DE2A78">
            <w:pPr>
              <w:pStyle w:val="TextinList1"/>
              <w:ind w:left="0"/>
              <w:rPr>
                <w:rFonts w:ascii="Microsoft JhengHei UI" w:eastAsia="Microsoft JhengHei UI" w:hAnsi="Microsoft JhengHei UI"/>
                <w:color w:val="000000"/>
                <w:szCs w:val="22"/>
              </w:rPr>
            </w:pPr>
            <w:r w:rsidRPr="009B2E05">
              <w:rPr>
                <w:rFonts w:ascii="Microsoft JhengHei UI" w:eastAsia="Microsoft JhengHei UI" w:hAnsi="Microsoft JhengHei UI"/>
                <w:color w:val="000000"/>
                <w:szCs w:val="22"/>
                <w:lang w:val="zh-TW" w:eastAsia="zh-TW" w:bidi="zh-TW"/>
              </w:rPr>
              <w:t>Microsoft.SQLServer.2014.AnalysisServices.Presentation.mpb</w:t>
            </w:r>
          </w:p>
        </w:tc>
        <w:tc>
          <w:tcPr>
            <w:tcW w:w="4946" w:type="dxa"/>
            <w:shd w:val="clear" w:color="auto" w:fill="auto"/>
          </w:tcPr>
          <w:p w14:paraId="1884ECC8" w14:textId="53879B4B" w:rsidR="00DE2A78" w:rsidRPr="009B2E05" w:rsidRDefault="00DE2A78">
            <w:pPr>
              <w:pStyle w:val="TextinList1"/>
              <w:ind w:left="0"/>
              <w:rPr>
                <w:rFonts w:ascii="Microsoft JhengHei UI" w:eastAsia="Microsoft JhengHei UI" w:hAnsi="Microsoft JhengHei UI"/>
                <w:color w:val="000000"/>
                <w:szCs w:val="22"/>
              </w:rPr>
            </w:pPr>
            <w:r w:rsidRPr="009B2E05">
              <w:rPr>
                <w:rFonts w:ascii="Microsoft JhengHei UI" w:eastAsia="Microsoft JhengHei UI" w:hAnsi="Microsoft JhengHei UI"/>
                <w:color w:val="000000"/>
                <w:szCs w:val="22"/>
                <w:lang w:val="zh-TW" w:eastAsia="zh-TW" w:bidi="zh-TW"/>
              </w:rPr>
              <w:t>此管理組件會加入 SQL Server 2014 Analysis Services 儀表板。選擇性。</w:t>
            </w:r>
          </w:p>
        </w:tc>
      </w:tr>
      <w:tr w:rsidR="00DE2A78" w:rsidRPr="009B2E05" w14:paraId="672E3F40" w14:textId="77777777" w:rsidTr="00D22459">
        <w:tc>
          <w:tcPr>
            <w:tcW w:w="3866" w:type="dxa"/>
            <w:shd w:val="clear" w:color="auto" w:fill="auto"/>
          </w:tcPr>
          <w:p w14:paraId="4815169B" w14:textId="3D2F3C46" w:rsidR="00DE2A78" w:rsidRPr="009B2E05" w:rsidRDefault="00DE2A78">
            <w:pPr>
              <w:pStyle w:val="TextinList1"/>
              <w:ind w:left="0"/>
              <w:rPr>
                <w:rFonts w:ascii="Microsoft JhengHei UI" w:eastAsia="Microsoft JhengHei UI" w:hAnsi="Microsoft JhengHei UI"/>
                <w:color w:val="000000"/>
                <w:szCs w:val="22"/>
              </w:rPr>
            </w:pPr>
            <w:r w:rsidRPr="009B2E05">
              <w:rPr>
                <w:rFonts w:ascii="Microsoft JhengHei UI" w:eastAsia="Microsoft JhengHei UI" w:hAnsi="Microsoft JhengHei UI"/>
                <w:color w:val="000000"/>
                <w:szCs w:val="22"/>
                <w:lang w:val="zh-TW" w:eastAsia="zh-TW" w:bidi="zh-TW"/>
              </w:rPr>
              <w:t>Microsoft.SQLServer.2014.AnalysisServices.Views.mp</w:t>
            </w:r>
          </w:p>
        </w:tc>
        <w:tc>
          <w:tcPr>
            <w:tcW w:w="4946" w:type="dxa"/>
            <w:shd w:val="clear" w:color="auto" w:fill="auto"/>
          </w:tcPr>
          <w:p w14:paraId="6C111A63" w14:textId="7DC2F748" w:rsidR="00DE2A78" w:rsidRPr="009B2E05" w:rsidRDefault="00DE2A78">
            <w:pPr>
              <w:pStyle w:val="TextinList1"/>
              <w:ind w:left="0"/>
              <w:rPr>
                <w:rFonts w:ascii="Microsoft JhengHei UI" w:eastAsia="Microsoft JhengHei UI" w:hAnsi="Microsoft JhengHei UI"/>
                <w:color w:val="000000"/>
                <w:szCs w:val="22"/>
              </w:rPr>
            </w:pPr>
            <w:r w:rsidRPr="009B2E05">
              <w:rPr>
                <w:rFonts w:ascii="Microsoft JhengHei UI" w:eastAsia="Microsoft JhengHei UI" w:hAnsi="Microsoft JhengHei UI"/>
                <w:color w:val="000000"/>
                <w:szCs w:val="22"/>
                <w:lang w:val="zh-TW" w:eastAsia="zh-TW" w:bidi="zh-TW"/>
              </w:rPr>
              <w:t>此管理組件包含 Microsoft SQL Server 2014 Analysis Services 管理組件的檢視及資料夾結構。選擇性。</w:t>
            </w:r>
          </w:p>
        </w:tc>
      </w:tr>
      <w:tr w:rsidR="00DE2A78" w:rsidRPr="009B2E05" w14:paraId="78D1E4B3" w14:textId="77777777" w:rsidTr="00D22459">
        <w:tc>
          <w:tcPr>
            <w:tcW w:w="3866" w:type="dxa"/>
            <w:shd w:val="clear" w:color="auto" w:fill="auto"/>
          </w:tcPr>
          <w:p w14:paraId="4EE85DFF" w14:textId="77777777" w:rsidR="00DE2A78" w:rsidRPr="009B2E05" w:rsidRDefault="00DE2A78" w:rsidP="00D22459">
            <w:pPr>
              <w:rPr>
                <w:rFonts w:ascii="Microsoft JhengHei UI" w:eastAsia="Microsoft JhengHei UI" w:hAnsi="Microsoft JhengHei UI"/>
              </w:rPr>
            </w:pPr>
            <w:r w:rsidRPr="009B2E05">
              <w:rPr>
                <w:rFonts w:ascii="Microsoft JhengHei UI" w:eastAsia="Microsoft JhengHei UI" w:hAnsi="Microsoft JhengHei UI"/>
                <w:color w:val="000000"/>
                <w:szCs w:val="22"/>
                <w:lang w:val="zh-TW" w:eastAsia="zh-TW" w:bidi="zh-TW"/>
              </w:rPr>
              <w:t>Microsoft.SQLServer.Generic.Presentation.mp</w:t>
            </w:r>
          </w:p>
        </w:tc>
        <w:tc>
          <w:tcPr>
            <w:tcW w:w="4946" w:type="dxa"/>
            <w:shd w:val="clear" w:color="auto" w:fill="auto"/>
          </w:tcPr>
          <w:p w14:paraId="436AF1FA" w14:textId="1AC96D85" w:rsidR="00DE2A78" w:rsidRPr="009B2E05" w:rsidRDefault="00DE2A78">
            <w:pPr>
              <w:pStyle w:val="TextinList1"/>
              <w:ind w:left="0"/>
              <w:rPr>
                <w:rStyle w:val="Italic"/>
                <w:rFonts w:ascii="Microsoft JhengHei UI" w:eastAsia="Microsoft JhengHei UI" w:hAnsi="Microsoft JhengHei UI"/>
              </w:rPr>
            </w:pPr>
            <w:r w:rsidRPr="009B2E05">
              <w:rPr>
                <w:rFonts w:ascii="Microsoft JhengHei UI" w:eastAsia="Microsoft JhengHei UI" w:hAnsi="Microsoft JhengHei UI"/>
                <w:color w:val="000000"/>
                <w:szCs w:val="22"/>
                <w:lang w:val="zh-TW" w:eastAsia="zh-TW" w:bidi="zh-TW"/>
              </w:rPr>
              <w:t>此管理組件會定義一般資料夾結構及檢視。選擇性。</w:t>
            </w:r>
          </w:p>
        </w:tc>
      </w:tr>
      <w:tr w:rsidR="00DE2A78" w:rsidRPr="009B2E05" w14:paraId="7BC30AF5" w14:textId="77777777" w:rsidTr="00D22459">
        <w:tc>
          <w:tcPr>
            <w:tcW w:w="3866" w:type="dxa"/>
            <w:shd w:val="clear" w:color="auto" w:fill="auto"/>
          </w:tcPr>
          <w:p w14:paraId="273FA1E9" w14:textId="77777777" w:rsidR="00DE2A78" w:rsidRPr="009B2E05" w:rsidRDefault="00DE2A78" w:rsidP="00D22459">
            <w:pPr>
              <w:rPr>
                <w:rFonts w:ascii="Microsoft JhengHei UI" w:eastAsia="Microsoft JhengHei UI" w:hAnsi="Microsoft JhengHei UI"/>
              </w:rPr>
            </w:pPr>
            <w:r w:rsidRPr="009B2E05">
              <w:rPr>
                <w:rFonts w:ascii="Microsoft JhengHei UI" w:eastAsia="Microsoft JhengHei UI" w:hAnsi="Microsoft JhengHei UI"/>
                <w:color w:val="000000"/>
                <w:szCs w:val="22"/>
                <w:lang w:val="zh-TW" w:eastAsia="zh-TW" w:bidi="zh-TW"/>
              </w:rPr>
              <w:t>Microsoft.SQLServer.Generic.Dashboards.mp</w:t>
            </w:r>
          </w:p>
        </w:tc>
        <w:tc>
          <w:tcPr>
            <w:tcW w:w="4946" w:type="dxa"/>
            <w:shd w:val="clear" w:color="auto" w:fill="auto"/>
          </w:tcPr>
          <w:p w14:paraId="4F333D49" w14:textId="65C83BDC" w:rsidR="00DE2A78" w:rsidRPr="009B2E05" w:rsidRDefault="00DE2A78" w:rsidP="00D22459">
            <w:pPr>
              <w:pStyle w:val="TextinList1"/>
              <w:ind w:left="0"/>
              <w:rPr>
                <w:rStyle w:val="Italic"/>
                <w:rFonts w:ascii="Microsoft JhengHei UI" w:eastAsia="Microsoft JhengHei UI" w:hAnsi="Microsoft JhengHei UI"/>
              </w:rPr>
            </w:pPr>
            <w:r w:rsidRPr="009B2E05">
              <w:rPr>
                <w:rFonts w:ascii="Microsoft JhengHei UI" w:eastAsia="Microsoft JhengHei UI" w:hAnsi="Microsoft JhengHei UI"/>
                <w:color w:val="000000"/>
                <w:szCs w:val="22"/>
                <w:lang w:val="zh-TW" w:eastAsia="zh-TW" w:bidi="zh-TW"/>
              </w:rPr>
              <w:t>此管理組件會定義 SQL Server 儀表板所需的一般元件。選擇性。</w:t>
            </w:r>
          </w:p>
        </w:tc>
      </w:tr>
      <w:tr w:rsidR="00DE2A78" w:rsidRPr="009B2E05" w14:paraId="02D96C25" w14:textId="77777777" w:rsidTr="00D22459">
        <w:tc>
          <w:tcPr>
            <w:tcW w:w="3866" w:type="dxa"/>
            <w:shd w:val="clear" w:color="auto" w:fill="auto"/>
          </w:tcPr>
          <w:p w14:paraId="0488595C" w14:textId="77777777" w:rsidR="00DE2A78" w:rsidRPr="009B2E05" w:rsidRDefault="00DE2A78" w:rsidP="00D22459">
            <w:pPr>
              <w:rPr>
                <w:rFonts w:ascii="Microsoft JhengHei UI" w:eastAsia="Microsoft JhengHei UI" w:hAnsi="Microsoft JhengHei UI"/>
                <w:kern w:val="0"/>
              </w:rPr>
            </w:pPr>
            <w:r w:rsidRPr="009B2E05">
              <w:rPr>
                <w:rFonts w:ascii="Microsoft JhengHei UI" w:eastAsia="Microsoft JhengHei UI" w:hAnsi="Microsoft JhengHei UI"/>
                <w:lang w:val="zh-TW" w:eastAsia="zh-TW" w:bidi="zh-TW"/>
              </w:rPr>
              <w:t>Microsoft.SQLServer.Visualization.Library.mpb</w:t>
            </w:r>
          </w:p>
        </w:tc>
        <w:tc>
          <w:tcPr>
            <w:tcW w:w="4946" w:type="dxa"/>
            <w:shd w:val="clear" w:color="auto" w:fill="auto"/>
          </w:tcPr>
          <w:p w14:paraId="7DD8D7BD" w14:textId="3536980C" w:rsidR="00DE2A78" w:rsidRPr="009B2E05" w:rsidRDefault="00DE2A78">
            <w:pPr>
              <w:pStyle w:val="TextinList1"/>
              <w:ind w:left="0"/>
              <w:rPr>
                <w:rStyle w:val="Italic"/>
                <w:rFonts w:ascii="Microsoft JhengHei UI" w:eastAsia="Microsoft JhengHei UI" w:hAnsi="Microsoft JhengHei UI"/>
              </w:rPr>
            </w:pPr>
            <w:r w:rsidRPr="009B2E05">
              <w:rPr>
                <w:rFonts w:ascii="Microsoft JhengHei UI" w:eastAsia="Microsoft JhengHei UI" w:hAnsi="Microsoft JhengHei UI"/>
                <w:color w:val="000000"/>
                <w:szCs w:val="22"/>
                <w:lang w:val="zh-TW" w:eastAsia="zh-TW" w:bidi="zh-TW"/>
              </w:rPr>
              <w:t>此管理組件包含 SQL Server 儀表板所需的基本視覺元件。選擇性。</w:t>
            </w:r>
          </w:p>
        </w:tc>
      </w:tr>
    </w:tbl>
    <w:p w14:paraId="42A4E5F5" w14:textId="77777777" w:rsidR="00DE2A78" w:rsidRPr="009B2E05" w:rsidRDefault="00DE2A78">
      <w:pPr>
        <w:spacing w:before="0" w:after="0" w:line="240" w:lineRule="auto"/>
        <w:rPr>
          <w:rFonts w:ascii="Microsoft JhengHei UI" w:eastAsia="Microsoft JhengHei UI" w:hAnsi="Microsoft JhengHei UI"/>
          <w:b/>
          <w:sz w:val="36"/>
          <w:szCs w:val="36"/>
        </w:rPr>
      </w:pPr>
      <w:r w:rsidRPr="009B2E05">
        <w:rPr>
          <w:rFonts w:ascii="Microsoft JhengHei UI" w:eastAsia="Microsoft JhengHei UI" w:hAnsi="Microsoft JhengHei UI"/>
          <w:lang w:val="zh-TW" w:eastAsia="zh-TW" w:bidi="zh-TW"/>
        </w:rPr>
        <w:br w:type="page"/>
      </w:r>
    </w:p>
    <w:p w14:paraId="3CEA932A" w14:textId="0A51CD99" w:rsidR="003B3ECC" w:rsidRPr="009B2E05" w:rsidRDefault="00001544" w:rsidP="00C2340D">
      <w:pPr>
        <w:pStyle w:val="Heading2"/>
        <w:rPr>
          <w:rFonts w:ascii="Microsoft JhengHei UI" w:eastAsia="Microsoft JhengHei UI" w:hAnsi="Microsoft JhengHei UI"/>
        </w:rPr>
      </w:pPr>
      <w:bookmarkStart w:id="8" w:name="_Toc469569246"/>
      <w:r w:rsidRPr="009B2E05">
        <w:rPr>
          <w:rFonts w:ascii="Microsoft JhengHei UI" w:eastAsia="Microsoft JhengHei UI" w:hAnsi="Microsoft JhengHei UI"/>
          <w:lang w:val="zh-TW" w:eastAsia="zh-TW" w:bidi="zh-TW"/>
        </w:rPr>
        <w:lastRenderedPageBreak/>
        <w:t>管理組件的用途</w:t>
      </w:r>
      <w:bookmarkStart w:id="9" w:name="zde7c4c32ebbb47e09c9cae5a90b1176f"/>
      <w:bookmarkEnd w:id="8"/>
      <w:bookmarkEnd w:id="9"/>
    </w:p>
    <w:p w14:paraId="1C841B45" w14:textId="7AA815CC" w:rsidR="00365C56" w:rsidRPr="009B2E05" w:rsidRDefault="00365C56" w:rsidP="0076583C">
      <w:pPr>
        <w:jc w:val="both"/>
        <w:rPr>
          <w:rFonts w:ascii="Microsoft JhengHei UI" w:eastAsia="Microsoft JhengHei UI" w:hAnsi="Microsoft JhengHei UI"/>
        </w:rPr>
      </w:pPr>
      <w:r w:rsidRPr="009B2E05">
        <w:rPr>
          <w:rFonts w:ascii="Microsoft JhengHei UI" w:eastAsia="Microsoft JhengHei UI" w:hAnsi="Microsoft JhengHei UI"/>
          <w:lang w:val="zh-TW" w:eastAsia="zh-TW" w:bidi="zh-TW"/>
        </w:rPr>
        <w:t>此管理組件提供 SQL Server 2014 Analysis Services 執行個體、資料庫及資料分割的監視。</w:t>
      </w:r>
    </w:p>
    <w:p w14:paraId="0E1C832F" w14:textId="77777777" w:rsidR="003B3ECC" w:rsidRPr="009B2E05" w:rsidRDefault="003B3ECC" w:rsidP="003B3ECC">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本節內容：</w:t>
      </w:r>
    </w:p>
    <w:p w14:paraId="76E15C24" w14:textId="4E01808B" w:rsidR="003B3ECC" w:rsidRPr="009B2E05" w:rsidRDefault="003B3ECC" w:rsidP="003B3ECC">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9B2E05">
        <w:rPr>
          <w:rFonts w:ascii="Microsoft JhengHei UI" w:eastAsia="Microsoft JhengHei UI" w:hAnsi="Microsoft JhengHei UI"/>
          <w:lang w:val="zh-TW" w:eastAsia="zh-TW" w:bidi="zh-TW"/>
        </w:rPr>
        <w:t>•</w:t>
      </w:r>
      <w:r w:rsidRPr="009B2E05">
        <w:rPr>
          <w:rFonts w:ascii="Microsoft JhengHei UI" w:eastAsia="Microsoft JhengHei UI" w:hAnsi="Microsoft JhengHei UI"/>
          <w:lang w:val="zh-TW" w:eastAsia="zh-TW" w:bidi="zh-TW"/>
        </w:rPr>
        <w:tab/>
      </w:r>
      <w:hyperlink w:anchor="z5a9ff008734b4183946f840ae0464ab0" w:history="1">
        <w:r w:rsidRPr="009B2E05">
          <w:rPr>
            <w:rStyle w:val="Hyperlink"/>
            <w:rFonts w:ascii="Microsoft JhengHei UI" w:eastAsia="Microsoft JhengHei UI" w:hAnsi="Microsoft JhengHei UI"/>
            <w:lang w:val="zh-TW" w:eastAsia="zh-TW" w:bidi="zh-TW"/>
          </w:rPr>
          <w:t>監視案例</w:t>
        </w:r>
      </w:hyperlink>
    </w:p>
    <w:p w14:paraId="3E98C884" w14:textId="2AAD2A24" w:rsidR="003B3ECC" w:rsidRPr="009B2E05" w:rsidRDefault="003B3ECC" w:rsidP="003B3ECC">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9B2E05">
        <w:rPr>
          <w:rFonts w:ascii="Microsoft JhengHei UI" w:eastAsia="Microsoft JhengHei UI" w:hAnsi="Microsoft JhengHei UI"/>
          <w:lang w:val="zh-TW" w:eastAsia="zh-TW" w:bidi="zh-TW"/>
        </w:rPr>
        <w:t>•</w:t>
      </w:r>
      <w:r w:rsidRPr="009B2E05">
        <w:rPr>
          <w:rFonts w:ascii="Microsoft JhengHei UI" w:eastAsia="Microsoft JhengHei UI" w:hAnsi="Microsoft JhengHei UI"/>
          <w:lang w:val="zh-TW" w:eastAsia="zh-TW" w:bidi="zh-TW"/>
        </w:rPr>
        <w:tab/>
      </w:r>
      <w:hyperlink w:anchor="zb8b3e32eb8154a8da8b18b606568e65d" w:history="1">
        <w:r w:rsidRPr="009B2E05">
          <w:rPr>
            <w:rStyle w:val="Hyperlink"/>
            <w:rFonts w:ascii="Microsoft JhengHei UI" w:eastAsia="Microsoft JhengHei UI" w:hAnsi="Microsoft JhengHei UI"/>
            <w:lang w:val="zh-TW" w:eastAsia="zh-TW" w:bidi="zh-TW"/>
          </w:rPr>
          <w:t>健全狀況的積存方式</w:t>
        </w:r>
      </w:hyperlink>
    </w:p>
    <w:p w14:paraId="0651381D" w14:textId="50367228" w:rsidR="003B3ECC" w:rsidRPr="009B2E05" w:rsidRDefault="003B3ECC" w:rsidP="0076583C">
      <w:pPr>
        <w:jc w:val="both"/>
        <w:rPr>
          <w:rFonts w:ascii="Microsoft JhengHei UI" w:eastAsia="Microsoft JhengHei UI" w:hAnsi="Microsoft JhengHei UI"/>
        </w:rPr>
      </w:pPr>
      <w:r w:rsidRPr="009B2E05">
        <w:rPr>
          <w:rFonts w:ascii="Microsoft JhengHei UI" w:eastAsia="Microsoft JhengHei UI" w:hAnsi="Microsoft JhengHei UI"/>
          <w:lang w:val="zh-TW" w:eastAsia="zh-TW" w:bidi="zh-TW"/>
        </w:rPr>
        <w:t>如需有關此管理組件所包含之探索、規則、監視器、檢視和報告的詳細資料，請參閱</w:t>
      </w:r>
      <w:hyperlink w:anchor="zf475f3cc57b84a049d89cda7b1f37ba8" w:history="1">
        <w:r w:rsidRPr="009B2E05">
          <w:rPr>
            <w:rStyle w:val="Hyperlink"/>
            <w:rFonts w:ascii="Microsoft JhengHei UI" w:eastAsia="Microsoft JhengHei UI" w:hAnsi="Microsoft JhengHei UI"/>
            <w:lang w:val="zh-TW" w:eastAsia="zh-TW" w:bidi="zh-TW"/>
          </w:rPr>
          <w:t>附錄：管理組件內容</w:t>
        </w:r>
      </w:hyperlink>
      <w:r w:rsidRPr="009B2E05">
        <w:rPr>
          <w:rFonts w:ascii="Microsoft JhengHei UI" w:eastAsia="Microsoft JhengHei UI" w:hAnsi="Microsoft JhengHei UI"/>
          <w:lang w:val="zh-TW" w:eastAsia="zh-TW" w:bidi="zh-TW"/>
        </w:rPr>
        <w:t>。</w:t>
      </w:r>
    </w:p>
    <w:p w14:paraId="74E260F0" w14:textId="77777777" w:rsidR="003B3ECC" w:rsidRPr="009B2E05" w:rsidRDefault="003B3ECC" w:rsidP="00697CBF">
      <w:pPr>
        <w:pStyle w:val="Heading3"/>
        <w:rPr>
          <w:rFonts w:ascii="Microsoft JhengHei UI" w:eastAsia="Microsoft JhengHei UI" w:hAnsi="Microsoft JhengHei UI"/>
        </w:rPr>
      </w:pPr>
      <w:bookmarkStart w:id="10" w:name="_Monitoring_Scenarios"/>
      <w:bookmarkStart w:id="11" w:name="_Ref375230891"/>
      <w:bookmarkStart w:id="12" w:name="_Toc469569247"/>
      <w:bookmarkEnd w:id="10"/>
      <w:r w:rsidRPr="009B2E05">
        <w:rPr>
          <w:rFonts w:ascii="Microsoft JhengHei UI" w:eastAsia="Microsoft JhengHei UI" w:hAnsi="Microsoft JhengHei UI"/>
          <w:lang w:val="zh-TW" w:eastAsia="zh-TW" w:bidi="zh-TW"/>
        </w:rPr>
        <w:t>監視案例</w:t>
      </w:r>
      <w:bookmarkStart w:id="13" w:name="z5a9ff008734b4183946f840ae0464ab0"/>
      <w:bookmarkEnd w:id="11"/>
      <w:bookmarkEnd w:id="12"/>
      <w:bookmarkEnd w:id="13"/>
    </w:p>
    <w:p w14:paraId="2BADBE11" w14:textId="77777777" w:rsidR="003B3ECC" w:rsidRPr="009B2E05" w:rsidRDefault="003B3ECC" w:rsidP="003B3ECC">
      <w:pPr>
        <w:pStyle w:val="TableSpacing"/>
        <w:rPr>
          <w:rFonts w:ascii="Microsoft JhengHei UI" w:eastAsia="Microsoft JhengHei UI" w:hAnsi="Microsoft JhengHei UI"/>
        </w:rPr>
      </w:pPr>
    </w:p>
    <w:p w14:paraId="436154CA" w14:textId="77777777" w:rsidR="003B3ECC" w:rsidRPr="009B2E05" w:rsidRDefault="003B3ECC" w:rsidP="003B3ECC">
      <w:pPr>
        <w:pStyle w:val="TableSpacing"/>
        <w:rPr>
          <w:rFonts w:ascii="Microsoft JhengHei UI" w:eastAsia="Microsoft JhengHei UI" w:hAnsi="Microsoft JhengHei UI"/>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742"/>
        <w:gridCol w:w="1662"/>
        <w:gridCol w:w="5206"/>
      </w:tblGrid>
      <w:tr w:rsidR="008940A4" w:rsidRPr="009B2E05" w14:paraId="310E4D93" w14:textId="77777777" w:rsidTr="00B54BF7">
        <w:trPr>
          <w:tblHeader/>
        </w:trPr>
        <w:tc>
          <w:tcPr>
            <w:tcW w:w="1742"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7FE8F38" w14:textId="77777777" w:rsidR="008940A4" w:rsidRPr="009B2E05" w:rsidRDefault="008940A4" w:rsidP="00B54BF7">
            <w:pPr>
              <w:keepNext/>
              <w:rPr>
                <w:rFonts w:ascii="Microsoft JhengHei UI" w:eastAsia="Microsoft JhengHei UI" w:hAnsi="Microsoft JhengHei UI"/>
                <w:b/>
                <w:sz w:val="18"/>
                <w:szCs w:val="18"/>
              </w:rPr>
            </w:pPr>
            <w:r w:rsidRPr="009B2E05">
              <w:rPr>
                <w:rFonts w:ascii="Microsoft JhengHei UI" w:eastAsia="Microsoft JhengHei UI" w:hAnsi="Microsoft JhengHei UI"/>
                <w:b/>
                <w:sz w:val="18"/>
                <w:szCs w:val="18"/>
                <w:lang w:val="zh-TW" w:eastAsia="zh-TW" w:bidi="zh-TW"/>
              </w:rPr>
              <w:t>監視案例</w:t>
            </w:r>
          </w:p>
        </w:tc>
        <w:tc>
          <w:tcPr>
            <w:tcW w:w="1662"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4BC915E9" w14:textId="77777777" w:rsidR="008940A4" w:rsidRPr="009B2E05" w:rsidRDefault="008940A4" w:rsidP="00B54BF7">
            <w:pPr>
              <w:keepNext/>
              <w:rPr>
                <w:rFonts w:ascii="Microsoft JhengHei UI" w:eastAsia="Microsoft JhengHei UI" w:hAnsi="Microsoft JhengHei UI"/>
                <w:b/>
                <w:sz w:val="18"/>
                <w:szCs w:val="18"/>
              </w:rPr>
            </w:pPr>
            <w:r w:rsidRPr="009B2E05">
              <w:rPr>
                <w:rFonts w:ascii="Microsoft JhengHei UI" w:eastAsia="Microsoft JhengHei UI" w:hAnsi="Microsoft JhengHei UI"/>
                <w:b/>
                <w:sz w:val="18"/>
                <w:szCs w:val="18"/>
                <w:lang w:val="zh-TW" w:eastAsia="zh-TW" w:bidi="zh-TW"/>
              </w:rPr>
              <w:t>說明</w:t>
            </w:r>
          </w:p>
        </w:tc>
        <w:tc>
          <w:tcPr>
            <w:tcW w:w="520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C5A58D1" w14:textId="77777777" w:rsidR="008940A4" w:rsidRPr="009B2E05" w:rsidRDefault="008940A4" w:rsidP="00B54BF7">
            <w:pPr>
              <w:keepNext/>
              <w:rPr>
                <w:rFonts w:ascii="Microsoft JhengHei UI" w:eastAsia="Microsoft JhengHei UI" w:hAnsi="Microsoft JhengHei UI"/>
                <w:b/>
                <w:sz w:val="18"/>
                <w:szCs w:val="18"/>
              </w:rPr>
            </w:pPr>
            <w:r w:rsidRPr="009B2E05">
              <w:rPr>
                <w:rFonts w:ascii="Microsoft JhengHei UI" w:eastAsia="Microsoft JhengHei UI" w:hAnsi="Microsoft JhengHei UI"/>
                <w:b/>
                <w:sz w:val="18"/>
                <w:szCs w:val="18"/>
                <w:lang w:val="zh-TW" w:eastAsia="zh-TW" w:bidi="zh-TW"/>
              </w:rPr>
              <w:t>相關聯的規則和監視器</w:t>
            </w:r>
          </w:p>
        </w:tc>
      </w:tr>
      <w:tr w:rsidR="008940A4" w:rsidRPr="009B2E05" w14:paraId="6B5B19CA" w14:textId="77777777" w:rsidTr="00B54BF7">
        <w:tc>
          <w:tcPr>
            <w:tcW w:w="1742" w:type="dxa"/>
            <w:shd w:val="clear" w:color="auto" w:fill="auto"/>
          </w:tcPr>
          <w:p w14:paraId="0CC2DFCA" w14:textId="77777777" w:rsidR="008940A4" w:rsidRPr="009B2E05" w:rsidRDefault="007970B5" w:rsidP="00B54BF7">
            <w:pPr>
              <w:rPr>
                <w:rFonts w:ascii="Microsoft JhengHei UI" w:eastAsia="Microsoft JhengHei UI" w:hAnsi="Microsoft JhengHei UI"/>
                <w:i/>
              </w:rPr>
            </w:pPr>
            <w:r w:rsidRPr="009B2E05">
              <w:rPr>
                <w:rStyle w:val="Italic"/>
                <w:rFonts w:ascii="Microsoft JhengHei UI" w:eastAsia="Microsoft JhengHei UI" w:hAnsi="Microsoft JhengHei UI"/>
                <w:i w:val="0"/>
                <w:lang w:val="zh-TW" w:eastAsia="zh-TW" w:bidi="zh-TW"/>
              </w:rPr>
              <w:t>SSAS 執行個體</w:t>
            </w:r>
            <w:r w:rsidRPr="009B2E05">
              <w:rPr>
                <w:rFonts w:ascii="Microsoft JhengHei UI" w:eastAsia="Microsoft JhengHei UI" w:hAnsi="Microsoft JhengHei UI"/>
                <w:lang w:val="zh-TW" w:eastAsia="zh-TW" w:bidi="zh-TW"/>
              </w:rPr>
              <w:t>監視</w:t>
            </w:r>
          </w:p>
        </w:tc>
        <w:tc>
          <w:tcPr>
            <w:tcW w:w="1662" w:type="dxa"/>
            <w:shd w:val="clear" w:color="auto" w:fill="auto"/>
          </w:tcPr>
          <w:p w14:paraId="2B1004A0" w14:textId="34E1EE69" w:rsidR="008940A4" w:rsidRPr="009B2E05" w:rsidRDefault="007970B5" w:rsidP="00B54BF7">
            <w:pPr>
              <w:jc w:val="both"/>
              <w:rPr>
                <w:rFonts w:ascii="Microsoft JhengHei UI" w:eastAsia="Microsoft JhengHei UI" w:hAnsi="Microsoft JhengHei UI"/>
              </w:rPr>
            </w:pPr>
            <w:r w:rsidRPr="009B2E05">
              <w:rPr>
                <w:rStyle w:val="Italic"/>
                <w:rFonts w:ascii="Microsoft JhengHei UI" w:eastAsia="Microsoft JhengHei UI" w:hAnsi="Microsoft JhengHei UI"/>
                <w:i w:val="0"/>
                <w:lang w:val="zh-TW" w:eastAsia="zh-TW" w:bidi="zh-TW"/>
              </w:rPr>
              <w:t>此案例提供 SSAS 執行個體之健全狀況層面的監視。</w:t>
            </w:r>
          </w:p>
        </w:tc>
        <w:tc>
          <w:tcPr>
            <w:tcW w:w="5206" w:type="dxa"/>
            <w:shd w:val="clear" w:color="auto" w:fill="auto"/>
          </w:tcPr>
          <w:p w14:paraId="208E4977" w14:textId="7AF487E7" w:rsidR="008940A4" w:rsidRPr="009B2E05" w:rsidRDefault="008940A4" w:rsidP="00B54BF7">
            <w:pPr>
              <w:numPr>
                <w:ilvl w:val="0"/>
                <w:numId w:val="15"/>
              </w:numPr>
              <w:ind w:left="0" w:firstLine="4"/>
              <w:jc w:val="both"/>
              <w:rPr>
                <w:rFonts w:ascii="Microsoft JhengHei UI" w:eastAsia="Microsoft JhengHei UI" w:hAnsi="Microsoft JhengHei UI"/>
                <w:kern w:val="0"/>
              </w:rPr>
            </w:pPr>
            <w:r w:rsidRPr="009B2E05">
              <w:rPr>
                <w:rFonts w:ascii="Microsoft JhengHei UI" w:eastAsia="Microsoft JhengHei UI" w:hAnsi="Microsoft JhengHei UI"/>
                <w:b/>
                <w:kern w:val="0"/>
                <w:lang w:val="zh-TW" w:eastAsia="zh-TW" w:bidi="zh-TW"/>
              </w:rPr>
              <w:t>服務狀態</w:t>
            </w:r>
            <w:r w:rsidRPr="009B2E05">
              <w:rPr>
                <w:rFonts w:ascii="Microsoft JhengHei UI" w:eastAsia="Microsoft JhengHei UI" w:hAnsi="Microsoft JhengHei UI"/>
                <w:kern w:val="0"/>
                <w:lang w:val="zh-TW" w:eastAsia="zh-TW" w:bidi="zh-TW"/>
              </w:rPr>
              <w:t>。</w:t>
            </w:r>
            <w:r w:rsidR="0039493E" w:rsidRPr="009B2E05">
              <w:rPr>
                <w:rStyle w:val="mp-value2"/>
                <w:rFonts w:ascii="Microsoft JhengHei UI" w:eastAsia="Microsoft JhengHei UI" w:hAnsi="Microsoft JhengHei UI"/>
                <w:lang w:val="zh-TW" w:eastAsia="zh-TW" w:bidi="zh-TW"/>
              </w:rPr>
              <w:t>SSAS 執行個體的 Windows 服務處於非執行狀態的時間比設定的臨界值還要長時，此監視器會發出警示</w:t>
            </w:r>
            <w:r w:rsidRPr="009B2E05">
              <w:rPr>
                <w:rFonts w:ascii="Microsoft JhengHei UI" w:eastAsia="Microsoft JhengHei UI" w:hAnsi="Microsoft JhengHei UI"/>
                <w:lang w:val="zh-TW" w:eastAsia="zh-TW" w:bidi="zh-TW"/>
              </w:rPr>
              <w:t>。</w:t>
            </w:r>
          </w:p>
          <w:p w14:paraId="0DA51DD2" w14:textId="228AD218" w:rsidR="008940A4" w:rsidRPr="009B2E05" w:rsidRDefault="00E80B56" w:rsidP="00B54BF7">
            <w:pPr>
              <w:numPr>
                <w:ilvl w:val="0"/>
                <w:numId w:val="15"/>
              </w:numPr>
              <w:ind w:left="0" w:firstLine="0"/>
              <w:jc w:val="both"/>
              <w:rPr>
                <w:rFonts w:ascii="Microsoft JhengHei UI" w:eastAsia="Microsoft JhengHei UI" w:hAnsi="Microsoft JhengHei UI"/>
              </w:rPr>
            </w:pPr>
            <w:r w:rsidRPr="009B2E05">
              <w:rPr>
                <w:rFonts w:ascii="Microsoft JhengHei UI" w:eastAsia="Microsoft JhengHei UI" w:hAnsi="Microsoft JhengHei UI"/>
                <w:b/>
                <w:lang w:val="zh-TW" w:eastAsia="zh-TW" w:bidi="zh-TW"/>
              </w:rPr>
              <w:t>與 SQL Server 的記憶體組態衝突。</w:t>
            </w:r>
            <w:r w:rsidR="00C84210" w:rsidRPr="009B2E05">
              <w:rPr>
                <w:rStyle w:val="mp-value2"/>
                <w:rFonts w:ascii="Microsoft JhengHei UI" w:eastAsia="Microsoft JhengHei UI" w:hAnsi="Microsoft JhengHei UI"/>
                <w:lang w:val="zh-TW" w:eastAsia="zh-TW" w:bidi="zh-TW"/>
              </w:rPr>
              <w:t>如果伺服器上執行了 SQL Server 關聯式資料庫引擎處理序，且 SSAS 執行個體的 TotalMemoryLimit 組態高於指定的臨界值，則監視器會發出警示，以確保 SQL Server 處理序具有足夠的記憶體。</w:t>
            </w:r>
          </w:p>
          <w:p w14:paraId="1275AEA0" w14:textId="4040A231" w:rsidR="008940A4" w:rsidRPr="009B2E05" w:rsidRDefault="00C84210" w:rsidP="00B54BF7">
            <w:pPr>
              <w:numPr>
                <w:ilvl w:val="0"/>
                <w:numId w:val="15"/>
              </w:numPr>
              <w:ind w:left="0" w:firstLine="4"/>
              <w:jc w:val="both"/>
              <w:rPr>
                <w:rFonts w:ascii="Microsoft JhengHei UI" w:eastAsia="Microsoft JhengHei UI" w:hAnsi="Microsoft JhengHei UI"/>
                <w:kern w:val="0"/>
              </w:rPr>
            </w:pPr>
            <w:r w:rsidRPr="009B2E05">
              <w:rPr>
                <w:rFonts w:ascii="Microsoft JhengHei UI" w:eastAsia="Microsoft JhengHei UI" w:hAnsi="Microsoft JhengHei UI"/>
                <w:b/>
                <w:szCs w:val="18"/>
                <w:lang w:val="zh-TW" w:eastAsia="zh-TW" w:bidi="zh-TW"/>
              </w:rPr>
              <w:t>TotalMemoryLimit 組態</w:t>
            </w:r>
            <w:r w:rsidR="008940A4" w:rsidRPr="009B2E05">
              <w:rPr>
                <w:rFonts w:ascii="Microsoft JhengHei UI" w:eastAsia="Microsoft JhengHei UI" w:hAnsi="Microsoft JhengHei UI"/>
                <w:kern w:val="0"/>
                <w:lang w:val="zh-TW" w:eastAsia="zh-TW" w:bidi="zh-TW"/>
              </w:rPr>
              <w:t>。</w:t>
            </w:r>
            <w:r w:rsidRPr="009B2E05">
              <w:rPr>
                <w:rFonts w:ascii="Microsoft JhengHei UI" w:eastAsia="Microsoft JhengHei UI" w:hAnsi="Microsoft JhengHei UI"/>
                <w:lang w:val="zh-TW" w:eastAsia="zh-TW" w:bidi="zh-TW"/>
              </w:rPr>
              <w:t>為 SSAS 執行個體所設定的 TotalMemoryLimit 超出設定的臨界值 (作業系統執行必要基本功能所需實體記憶體的風險配置) (至少 2 GB) 時，此監視器會發出警示。</w:t>
            </w:r>
          </w:p>
          <w:p w14:paraId="47B8DF7B" w14:textId="2980FD99" w:rsidR="008940A4" w:rsidRPr="009B2E05" w:rsidRDefault="00C84210" w:rsidP="00B54BF7">
            <w:pPr>
              <w:numPr>
                <w:ilvl w:val="0"/>
                <w:numId w:val="15"/>
              </w:numPr>
              <w:ind w:left="0" w:firstLine="4"/>
              <w:jc w:val="both"/>
              <w:rPr>
                <w:rFonts w:ascii="Microsoft JhengHei UI" w:eastAsia="Microsoft JhengHei UI" w:hAnsi="Microsoft JhengHei UI"/>
              </w:rPr>
            </w:pPr>
            <w:r w:rsidRPr="009B2E05">
              <w:rPr>
                <w:rFonts w:ascii="Microsoft JhengHei UI" w:eastAsia="Microsoft JhengHei UI" w:hAnsi="Microsoft JhengHei UI"/>
                <w:b/>
                <w:szCs w:val="18"/>
                <w:lang w:val="zh-TW" w:eastAsia="zh-TW" w:bidi="zh-TW"/>
              </w:rPr>
              <w:t>記憶體使用量</w:t>
            </w:r>
            <w:r w:rsidR="008940A4" w:rsidRPr="009B2E05">
              <w:rPr>
                <w:rFonts w:ascii="Microsoft JhengHei UI" w:eastAsia="Microsoft JhengHei UI" w:hAnsi="Microsoft JhengHei UI"/>
                <w:b/>
                <w:kern w:val="0"/>
                <w:lang w:val="zh-TW" w:eastAsia="zh-TW" w:bidi="zh-TW"/>
              </w:rPr>
              <w:t>。</w:t>
            </w:r>
            <w:r w:rsidRPr="009B2E05">
              <w:rPr>
                <w:rFonts w:ascii="Microsoft JhengHei UI" w:eastAsia="Microsoft JhengHei UI" w:hAnsi="Microsoft JhengHei UI"/>
                <w:lang w:val="zh-TW" w:eastAsia="zh-TW" w:bidi="zh-TW"/>
              </w:rPr>
              <w:t>SSAS 執行個體所配置的記憶體，大於設定的 [警告臨界值] (以 SSAS 執行個體之 TotalMemoryLimit 設定的百分比表示) 時，此監視器會回報警告。這些配置大於設定的 [重大臨界值] 時，此監視器會發出重要警示。</w:t>
            </w:r>
          </w:p>
          <w:p w14:paraId="1A6243BC" w14:textId="299F95C2" w:rsidR="008940A4" w:rsidRPr="009B2E05" w:rsidRDefault="00C84210" w:rsidP="00B54BF7">
            <w:pPr>
              <w:numPr>
                <w:ilvl w:val="0"/>
                <w:numId w:val="15"/>
              </w:numPr>
              <w:ind w:left="0" w:firstLine="4"/>
              <w:jc w:val="both"/>
              <w:rPr>
                <w:rFonts w:ascii="Microsoft JhengHei UI" w:eastAsia="Microsoft JhengHei UI" w:hAnsi="Microsoft JhengHei UI"/>
              </w:rPr>
            </w:pPr>
            <w:r w:rsidRPr="009B2E05">
              <w:rPr>
                <w:rFonts w:ascii="Microsoft JhengHei UI" w:eastAsia="Microsoft JhengHei UI" w:hAnsi="Microsoft JhengHei UI"/>
                <w:b/>
                <w:szCs w:val="18"/>
                <w:lang w:val="zh-TW" w:eastAsia="zh-TW" w:bidi="zh-TW"/>
              </w:rPr>
              <w:t>伺服器上的記憶體使用量</w:t>
            </w:r>
            <w:r w:rsidR="008940A4" w:rsidRPr="009B2E05">
              <w:rPr>
                <w:rFonts w:ascii="Microsoft JhengHei UI" w:eastAsia="Microsoft JhengHei UI" w:hAnsi="Microsoft JhengHei UI"/>
                <w:b/>
                <w:kern w:val="0"/>
                <w:lang w:val="zh-TW" w:eastAsia="zh-TW" w:bidi="zh-TW"/>
              </w:rPr>
              <w:t>。</w:t>
            </w:r>
            <w:r w:rsidRPr="009B2E05">
              <w:rPr>
                <w:rFonts w:ascii="Microsoft JhengHei UI" w:eastAsia="Microsoft JhengHei UI" w:hAnsi="Microsoft JhengHei UI"/>
                <w:lang w:val="zh-TW" w:eastAsia="zh-TW" w:bidi="zh-TW"/>
              </w:rPr>
              <w:t>此監視器會觀察伺服器上非 SSAS 處理序的記憶體使用量，以確保能一直提供 Analysis Services 的 TotalMemoryLimit。</w:t>
            </w:r>
          </w:p>
          <w:p w14:paraId="46CD32CD" w14:textId="5ACB8390" w:rsidR="008940A4" w:rsidRPr="009B2E05" w:rsidRDefault="00C84210" w:rsidP="00B54BF7">
            <w:pPr>
              <w:numPr>
                <w:ilvl w:val="0"/>
                <w:numId w:val="15"/>
              </w:numPr>
              <w:ind w:left="0" w:firstLine="4"/>
              <w:jc w:val="both"/>
              <w:rPr>
                <w:rFonts w:ascii="Microsoft JhengHei UI" w:eastAsia="Microsoft JhengHei UI" w:hAnsi="Microsoft JhengHei UI"/>
              </w:rPr>
            </w:pPr>
            <w:r w:rsidRPr="009B2E05">
              <w:rPr>
                <w:rFonts w:ascii="Microsoft JhengHei UI" w:eastAsia="Microsoft JhengHei UI" w:hAnsi="Microsoft JhengHei UI"/>
                <w:b/>
                <w:szCs w:val="18"/>
                <w:lang w:val="zh-TW" w:eastAsia="zh-TW" w:bidi="zh-TW"/>
              </w:rPr>
              <w:t>處理集區 I/O 工作佇列長度。</w:t>
            </w:r>
            <w:r w:rsidRPr="009B2E05">
              <w:rPr>
                <w:rFonts w:ascii="Microsoft JhengHei UI" w:eastAsia="Microsoft JhengHei UI" w:hAnsi="Microsoft JhengHei UI"/>
                <w:lang w:val="zh-TW" w:eastAsia="zh-TW" w:bidi="zh-TW"/>
              </w:rPr>
              <w:t>SSAS 執行個體的處理集區 I/O 工作佇列長度大於設定的臨界值時，此監視器會發出警示。</w:t>
            </w:r>
          </w:p>
          <w:p w14:paraId="4922C275" w14:textId="5E20C485" w:rsidR="008940A4" w:rsidRPr="009B2E05" w:rsidRDefault="00C84210" w:rsidP="00B54BF7">
            <w:pPr>
              <w:numPr>
                <w:ilvl w:val="0"/>
                <w:numId w:val="15"/>
              </w:numPr>
              <w:ind w:left="0" w:firstLine="4"/>
              <w:jc w:val="both"/>
              <w:rPr>
                <w:rFonts w:ascii="Microsoft JhengHei UI" w:eastAsia="Microsoft JhengHei UI" w:hAnsi="Microsoft JhengHei UI"/>
              </w:rPr>
            </w:pPr>
            <w:r w:rsidRPr="009B2E05">
              <w:rPr>
                <w:rFonts w:ascii="Microsoft JhengHei UI" w:eastAsia="Microsoft JhengHei UI" w:hAnsi="Microsoft JhengHei UI"/>
                <w:b/>
                <w:szCs w:val="18"/>
                <w:lang w:val="zh-TW" w:eastAsia="zh-TW" w:bidi="zh-TW"/>
              </w:rPr>
              <w:t>處理集區工作佇列長度。</w:t>
            </w:r>
            <w:r w:rsidRPr="009B2E05">
              <w:rPr>
                <w:rFonts w:ascii="Microsoft JhengHei UI" w:eastAsia="Microsoft JhengHei UI" w:hAnsi="Microsoft JhengHei UI"/>
                <w:lang w:val="zh-TW" w:eastAsia="zh-TW" w:bidi="zh-TW"/>
              </w:rPr>
              <w:t>SSAS 執行個體的處理集區工作佇列長度大於設定的臨界值時，此監視器會發出警示。</w:t>
            </w:r>
          </w:p>
          <w:p w14:paraId="558AD021" w14:textId="19B822D1" w:rsidR="008940A4" w:rsidRPr="009B2E05" w:rsidRDefault="00C84210" w:rsidP="00B54BF7">
            <w:pPr>
              <w:numPr>
                <w:ilvl w:val="0"/>
                <w:numId w:val="15"/>
              </w:numPr>
              <w:ind w:left="0" w:firstLine="4"/>
              <w:jc w:val="both"/>
              <w:rPr>
                <w:rFonts w:ascii="Microsoft JhengHei UI" w:eastAsia="Microsoft JhengHei UI" w:hAnsi="Microsoft JhengHei UI"/>
              </w:rPr>
            </w:pPr>
            <w:r w:rsidRPr="009B2E05">
              <w:rPr>
                <w:rFonts w:ascii="Microsoft JhengHei UI" w:eastAsia="Microsoft JhengHei UI" w:hAnsi="Microsoft JhengHei UI"/>
                <w:b/>
                <w:szCs w:val="18"/>
                <w:lang w:val="zh-TW" w:eastAsia="zh-TW" w:bidi="zh-TW"/>
              </w:rPr>
              <w:lastRenderedPageBreak/>
              <w:t>查詢集區佇列長度。</w:t>
            </w:r>
            <w:r w:rsidRPr="009B2E05">
              <w:rPr>
                <w:rFonts w:ascii="Microsoft JhengHei UI" w:eastAsia="Microsoft JhengHei UI" w:hAnsi="Microsoft JhengHei UI"/>
                <w:lang w:val="zh-TW" w:eastAsia="zh-TW" w:bidi="zh-TW"/>
              </w:rPr>
              <w:t>SSAS 執行個體的查詢集區佇列長度大於設定的臨界值時，此監視器會發出警示。</w:t>
            </w:r>
          </w:p>
          <w:p w14:paraId="4C942414" w14:textId="14C1ED0B" w:rsidR="008940A4" w:rsidRPr="009B2E05" w:rsidRDefault="00C84210" w:rsidP="00B54BF7">
            <w:pPr>
              <w:numPr>
                <w:ilvl w:val="0"/>
                <w:numId w:val="15"/>
              </w:numPr>
              <w:ind w:left="0" w:firstLine="4"/>
              <w:jc w:val="both"/>
              <w:rPr>
                <w:rFonts w:ascii="Microsoft JhengHei UI" w:eastAsia="Microsoft JhengHei UI" w:hAnsi="Microsoft JhengHei UI"/>
              </w:rPr>
            </w:pPr>
            <w:r w:rsidRPr="009B2E05">
              <w:rPr>
                <w:rFonts w:ascii="Microsoft JhengHei UI" w:eastAsia="Microsoft JhengHei UI" w:hAnsi="Microsoft JhengHei UI"/>
                <w:b/>
                <w:szCs w:val="18"/>
                <w:lang w:val="zh-TW" w:eastAsia="zh-TW" w:bidi="zh-TW"/>
              </w:rPr>
              <w:t>預設儲存體可用空間。</w:t>
            </w:r>
            <w:r w:rsidRPr="009B2E05">
              <w:rPr>
                <w:rFonts w:ascii="Microsoft JhengHei UI" w:eastAsia="Microsoft JhengHei UI" w:hAnsi="Microsoft JhengHei UI"/>
                <w:lang w:val="zh-TW" w:eastAsia="zh-TW" w:bidi="zh-TW"/>
              </w:rPr>
              <w:t xml:space="preserve"> 執行個體預設儲存體可用空間低於 [警告臨界值] 設定 (以預估的預設儲存體資料夾 (DataDir) 大小與磁碟可用空間總和的百分比表示) 時，此監視器會回報警告。此監視器會在可用空間低於 [重大臨界值] 時，回報重要警示。監視器不會計入位於預設儲存體資料夾 (DataDir) 以外之資料夾中的資料庫或資料分割。</w:t>
            </w:r>
          </w:p>
          <w:p w14:paraId="495F62B8" w14:textId="548DAD59" w:rsidR="000B6314" w:rsidRPr="009B2E05" w:rsidRDefault="000B6314" w:rsidP="00B54BF7">
            <w:pPr>
              <w:numPr>
                <w:ilvl w:val="0"/>
                <w:numId w:val="15"/>
              </w:numPr>
              <w:ind w:left="0" w:firstLine="4"/>
              <w:jc w:val="both"/>
              <w:rPr>
                <w:rFonts w:ascii="Microsoft JhengHei UI" w:eastAsia="Microsoft JhengHei UI" w:hAnsi="Microsoft JhengHei UI"/>
                <w:b/>
              </w:rPr>
            </w:pPr>
            <w:r w:rsidRPr="009B2E05">
              <w:rPr>
                <w:rFonts w:ascii="Microsoft JhengHei UI" w:eastAsia="Microsoft JhengHei UI" w:hAnsi="Microsoft JhengHei UI"/>
                <w:b/>
                <w:lang w:val="zh-TW" w:eastAsia="zh-TW" w:bidi="zh-TW"/>
              </w:rPr>
              <w:t>CPU 使用率</w:t>
            </w:r>
            <w:r w:rsidRPr="009B2E05">
              <w:rPr>
                <w:rFonts w:ascii="Microsoft JhengHei UI" w:eastAsia="Microsoft JhengHei UI" w:hAnsi="Microsoft JhengHei UI"/>
                <w:lang w:val="zh-TW" w:eastAsia="zh-TW" w:bidi="zh-TW"/>
              </w:rPr>
              <w:t xml:space="preserve"> – 如果 SSAS 處理序的 CPU 使用率很高，則此監視器會發出警示。</w:t>
            </w:r>
          </w:p>
        </w:tc>
      </w:tr>
      <w:tr w:rsidR="008940A4" w:rsidRPr="009B2E05" w14:paraId="2A5C1E18" w14:textId="77777777" w:rsidTr="00B54BF7">
        <w:tc>
          <w:tcPr>
            <w:tcW w:w="1742" w:type="dxa"/>
            <w:shd w:val="clear" w:color="auto" w:fill="auto"/>
          </w:tcPr>
          <w:p w14:paraId="20F93845" w14:textId="77777777" w:rsidR="008940A4" w:rsidRPr="009B2E05" w:rsidRDefault="007970B5" w:rsidP="00B54BF7">
            <w:pPr>
              <w:rPr>
                <w:rStyle w:val="Italic"/>
                <w:rFonts w:ascii="Microsoft JhengHei UI" w:eastAsia="Microsoft JhengHei UI" w:hAnsi="Microsoft JhengHei UI"/>
                <w:i w:val="0"/>
              </w:rPr>
            </w:pPr>
            <w:r w:rsidRPr="009B2E05">
              <w:rPr>
                <w:rStyle w:val="Italic"/>
                <w:rFonts w:ascii="Microsoft JhengHei UI" w:eastAsia="Microsoft JhengHei UI" w:hAnsi="Microsoft JhengHei UI"/>
                <w:i w:val="0"/>
                <w:lang w:val="zh-TW" w:eastAsia="zh-TW" w:bidi="zh-TW"/>
              </w:rPr>
              <w:lastRenderedPageBreak/>
              <w:t>SSAS 資料庫</w:t>
            </w:r>
            <w:r w:rsidRPr="009B2E05">
              <w:rPr>
                <w:rFonts w:ascii="Microsoft JhengHei UI" w:eastAsia="Microsoft JhengHei UI" w:hAnsi="Microsoft JhengHei UI"/>
                <w:lang w:val="zh-TW" w:eastAsia="zh-TW" w:bidi="zh-TW"/>
              </w:rPr>
              <w:t>監視</w:t>
            </w:r>
          </w:p>
        </w:tc>
        <w:tc>
          <w:tcPr>
            <w:tcW w:w="1662" w:type="dxa"/>
            <w:shd w:val="clear" w:color="auto" w:fill="auto"/>
          </w:tcPr>
          <w:p w14:paraId="13F07979" w14:textId="3D106753" w:rsidR="008940A4" w:rsidRPr="009B2E05" w:rsidRDefault="00422FC6" w:rsidP="00B54BF7">
            <w:pPr>
              <w:rPr>
                <w:rStyle w:val="Italic"/>
                <w:rFonts w:ascii="Microsoft JhengHei UI" w:eastAsia="Microsoft JhengHei UI" w:hAnsi="Microsoft JhengHei UI"/>
                <w:i w:val="0"/>
              </w:rPr>
            </w:pPr>
            <w:r w:rsidRPr="009B2E05">
              <w:rPr>
                <w:rStyle w:val="Italic"/>
                <w:rFonts w:ascii="Microsoft JhengHei UI" w:eastAsia="Microsoft JhengHei UI" w:hAnsi="Microsoft JhengHei UI"/>
                <w:i w:val="0"/>
                <w:lang w:val="zh-TW" w:eastAsia="zh-TW" w:bidi="zh-TW"/>
              </w:rPr>
              <w:t>此案例提供 SSAS 資料庫之健全狀況層面的監視。</w:t>
            </w:r>
          </w:p>
        </w:tc>
        <w:tc>
          <w:tcPr>
            <w:tcW w:w="5206" w:type="dxa"/>
            <w:shd w:val="clear" w:color="auto" w:fill="auto"/>
          </w:tcPr>
          <w:p w14:paraId="0B70D899" w14:textId="5A401635" w:rsidR="008940A4" w:rsidRPr="009B2E05" w:rsidRDefault="008940A4" w:rsidP="00B54BF7">
            <w:pPr>
              <w:numPr>
                <w:ilvl w:val="0"/>
                <w:numId w:val="15"/>
              </w:numPr>
              <w:ind w:left="0" w:firstLine="4"/>
              <w:jc w:val="both"/>
              <w:rPr>
                <w:rFonts w:ascii="Microsoft JhengHei UI" w:eastAsia="Microsoft JhengHei UI" w:hAnsi="Microsoft JhengHei UI"/>
                <w:kern w:val="0"/>
              </w:rPr>
            </w:pPr>
            <w:r w:rsidRPr="009B2E05">
              <w:rPr>
                <w:rFonts w:ascii="Microsoft JhengHei UI" w:eastAsia="Microsoft JhengHei UI" w:hAnsi="Microsoft JhengHei UI"/>
                <w:b/>
                <w:kern w:val="0"/>
                <w:lang w:val="zh-TW" w:eastAsia="zh-TW" w:bidi="zh-TW"/>
              </w:rPr>
              <w:t>資料庫可用空間。</w:t>
            </w:r>
            <w:r w:rsidR="00334193" w:rsidRPr="009B2E05">
              <w:rPr>
                <w:rFonts w:ascii="Microsoft JhengHei UI" w:eastAsia="Microsoft JhengHei UI" w:hAnsi="Microsoft JhengHei UI"/>
                <w:lang w:val="zh-TW" w:eastAsia="zh-TW" w:bidi="zh-TW"/>
              </w:rPr>
              <w:t>SSAS 資料庫儲存體資料夾的可用磁碟空間低於 [警告臨界值] 設定 (以估計的資料庫儲存體資料夾大小與磁碟可用空間總和的百分比表示) 時，此監視器會回報警告。此監視器會在可用空間低於 [重大臨界值] 時，回報重要警示。</w:t>
            </w:r>
          </w:p>
          <w:p w14:paraId="03321D8F" w14:textId="67A0D827" w:rsidR="008940A4" w:rsidRPr="009B2E05" w:rsidRDefault="008940A4" w:rsidP="00B54BF7">
            <w:pPr>
              <w:numPr>
                <w:ilvl w:val="0"/>
                <w:numId w:val="15"/>
              </w:numPr>
              <w:ind w:left="0" w:firstLine="4"/>
              <w:jc w:val="both"/>
              <w:rPr>
                <w:rFonts w:ascii="Microsoft JhengHei UI" w:eastAsia="Microsoft JhengHei UI" w:hAnsi="Microsoft JhengHei UI"/>
                <w:kern w:val="0"/>
              </w:rPr>
            </w:pPr>
            <w:r w:rsidRPr="009B2E05">
              <w:rPr>
                <w:rFonts w:ascii="Microsoft JhengHei UI" w:eastAsia="Microsoft JhengHei UI" w:hAnsi="Microsoft JhengHei UI"/>
                <w:b/>
                <w:kern w:val="0"/>
                <w:lang w:val="zh-TW" w:eastAsia="zh-TW" w:bidi="zh-TW"/>
              </w:rPr>
              <w:t>封鎖持續時間。</w:t>
            </w:r>
            <w:r w:rsidR="00334193" w:rsidRPr="009B2E05">
              <w:rPr>
                <w:rFonts w:ascii="Microsoft JhengHei UI" w:eastAsia="Microsoft JhengHei UI" w:hAnsi="Microsoft JhengHei UI"/>
                <w:lang w:val="zh-TW" w:eastAsia="zh-TW" w:bidi="zh-TW"/>
              </w:rPr>
              <w:t>如果有至少一個工作階段的封鎖時間比設定的臨界值還要長，則監視器會發出警示。</w:t>
            </w:r>
          </w:p>
          <w:p w14:paraId="34A49E5D" w14:textId="20913566" w:rsidR="008940A4" w:rsidRPr="009B2E05" w:rsidRDefault="00334193" w:rsidP="00B54BF7">
            <w:pPr>
              <w:numPr>
                <w:ilvl w:val="0"/>
                <w:numId w:val="15"/>
              </w:numPr>
              <w:ind w:left="0" w:firstLine="4"/>
              <w:jc w:val="both"/>
              <w:rPr>
                <w:rFonts w:ascii="Microsoft JhengHei UI" w:eastAsia="Microsoft JhengHei UI" w:hAnsi="Microsoft JhengHei UI"/>
                <w:kern w:val="0"/>
              </w:rPr>
            </w:pPr>
            <w:r w:rsidRPr="009B2E05">
              <w:rPr>
                <w:rFonts w:ascii="Microsoft JhengHei UI" w:eastAsia="Microsoft JhengHei UI" w:hAnsi="Microsoft JhengHei UI"/>
                <w:b/>
                <w:szCs w:val="18"/>
                <w:lang w:val="zh-TW" w:eastAsia="zh-TW" w:bidi="zh-TW"/>
              </w:rPr>
              <w:t>封鎖工作階段計數</w:t>
            </w:r>
            <w:r w:rsidR="008940A4" w:rsidRPr="009B2E05">
              <w:rPr>
                <w:rFonts w:ascii="Microsoft JhengHei UI" w:eastAsia="Microsoft JhengHei UI" w:hAnsi="Microsoft JhengHei UI"/>
                <w:b/>
                <w:kern w:val="0"/>
                <w:lang w:val="zh-TW" w:eastAsia="zh-TW" w:bidi="zh-TW"/>
              </w:rPr>
              <w:t>。</w:t>
            </w:r>
            <w:r w:rsidR="000B6228" w:rsidRPr="009B2E05">
              <w:rPr>
                <w:rFonts w:ascii="Microsoft JhengHei UI" w:eastAsia="Microsoft JhengHei UI" w:hAnsi="Microsoft JhengHei UI"/>
                <w:lang w:val="zh-TW" w:eastAsia="zh-TW" w:bidi="zh-TW"/>
              </w:rPr>
              <w:t>當封鎖時間比設定的 WaitMinutes 設定還要長的工作階段數目，超出設定的臨界值時，此監視器會發出警示。</w:t>
            </w:r>
          </w:p>
        </w:tc>
      </w:tr>
      <w:tr w:rsidR="008940A4" w:rsidRPr="009B2E05" w14:paraId="763FE239" w14:textId="77777777" w:rsidTr="00B54BF7">
        <w:tc>
          <w:tcPr>
            <w:tcW w:w="1742" w:type="dxa"/>
            <w:shd w:val="clear" w:color="auto" w:fill="auto"/>
          </w:tcPr>
          <w:p w14:paraId="2AFB5410" w14:textId="77777777" w:rsidR="008940A4" w:rsidRPr="009B2E05" w:rsidRDefault="007970B5" w:rsidP="00B54BF7">
            <w:pPr>
              <w:rPr>
                <w:rStyle w:val="Italic"/>
                <w:rFonts w:ascii="Microsoft JhengHei UI" w:eastAsia="Microsoft JhengHei UI" w:hAnsi="Microsoft JhengHei UI"/>
                <w:i w:val="0"/>
              </w:rPr>
            </w:pPr>
            <w:r w:rsidRPr="009B2E05">
              <w:rPr>
                <w:rStyle w:val="Italic"/>
                <w:rFonts w:ascii="Microsoft JhengHei UI" w:eastAsia="Microsoft JhengHei UI" w:hAnsi="Microsoft JhengHei UI"/>
                <w:i w:val="0"/>
                <w:lang w:val="zh-TW" w:eastAsia="zh-TW" w:bidi="zh-TW"/>
              </w:rPr>
              <w:t>SSAS 資料分割</w:t>
            </w:r>
            <w:r w:rsidRPr="009B2E05">
              <w:rPr>
                <w:rFonts w:ascii="Microsoft JhengHei UI" w:eastAsia="Microsoft JhengHei UI" w:hAnsi="Microsoft JhengHei UI"/>
                <w:lang w:val="zh-TW" w:eastAsia="zh-TW" w:bidi="zh-TW"/>
              </w:rPr>
              <w:t>監視</w:t>
            </w:r>
          </w:p>
        </w:tc>
        <w:tc>
          <w:tcPr>
            <w:tcW w:w="1662" w:type="dxa"/>
            <w:shd w:val="clear" w:color="auto" w:fill="auto"/>
          </w:tcPr>
          <w:p w14:paraId="06D4BF62" w14:textId="3DD1DB2D" w:rsidR="008940A4" w:rsidRPr="009B2E05" w:rsidRDefault="00422FC6" w:rsidP="00B54BF7">
            <w:pPr>
              <w:rPr>
                <w:rStyle w:val="Italic"/>
                <w:rFonts w:ascii="Microsoft JhengHei UI" w:eastAsia="Microsoft JhengHei UI" w:hAnsi="Microsoft JhengHei UI"/>
                <w:i w:val="0"/>
              </w:rPr>
            </w:pPr>
            <w:r w:rsidRPr="009B2E05">
              <w:rPr>
                <w:rStyle w:val="Italic"/>
                <w:rFonts w:ascii="Microsoft JhengHei UI" w:eastAsia="Microsoft JhengHei UI" w:hAnsi="Microsoft JhengHei UI"/>
                <w:i w:val="0"/>
                <w:lang w:val="zh-TW" w:eastAsia="zh-TW" w:bidi="zh-TW"/>
              </w:rPr>
              <w:t>此案例提供 SSAS 多維度資料庫分割之健全狀況層面的監視。</w:t>
            </w:r>
          </w:p>
        </w:tc>
        <w:tc>
          <w:tcPr>
            <w:tcW w:w="5206" w:type="dxa"/>
            <w:shd w:val="clear" w:color="auto" w:fill="auto"/>
          </w:tcPr>
          <w:p w14:paraId="2ABED6B7" w14:textId="0ECA3C8A" w:rsidR="008940A4" w:rsidRPr="009B2E05" w:rsidRDefault="00C82D91" w:rsidP="00B54BF7">
            <w:pPr>
              <w:numPr>
                <w:ilvl w:val="0"/>
                <w:numId w:val="15"/>
              </w:numPr>
              <w:ind w:left="0" w:firstLine="4"/>
              <w:jc w:val="both"/>
              <w:rPr>
                <w:rFonts w:ascii="Microsoft JhengHei UI" w:eastAsia="Microsoft JhengHei UI" w:hAnsi="Microsoft JhengHei UI"/>
                <w:kern w:val="0"/>
              </w:rPr>
            </w:pPr>
            <w:r w:rsidRPr="009B2E05">
              <w:rPr>
                <w:rFonts w:ascii="Microsoft JhengHei UI" w:eastAsia="Microsoft JhengHei UI" w:hAnsi="Microsoft JhengHei UI"/>
                <w:b/>
                <w:szCs w:val="18"/>
                <w:lang w:val="zh-TW" w:eastAsia="zh-TW" w:bidi="zh-TW"/>
              </w:rPr>
              <w:t>資料分割儲存體可用空間</w:t>
            </w:r>
            <w:r w:rsidR="008940A4" w:rsidRPr="009B2E05">
              <w:rPr>
                <w:rFonts w:ascii="Microsoft JhengHei UI" w:eastAsia="Microsoft JhengHei UI" w:hAnsi="Microsoft JhengHei UI"/>
                <w:kern w:val="0"/>
                <w:lang w:val="zh-TW" w:eastAsia="zh-TW" w:bidi="zh-TW"/>
              </w:rPr>
              <w:t>。</w:t>
            </w:r>
            <w:r w:rsidRPr="009B2E05">
              <w:rPr>
                <w:rFonts w:ascii="Microsoft JhengHei UI" w:eastAsia="Microsoft JhengHei UI" w:hAnsi="Microsoft JhengHei UI"/>
                <w:lang w:val="zh-TW" w:eastAsia="zh-TW" w:bidi="zh-TW"/>
              </w:rPr>
              <w:t>資料分割儲存位置的可用空間低於 [重大臨界值] 設定 (以資料夾總大小與磁碟可用空間總和的百分比表示) 時，此監視器會回報警告。此監視器會在可用空間低於 [警告臨界值] 時，回報重要警示。監視器不會監視 SSAS 執行個體預設儲存位置的可用空間。</w:t>
            </w:r>
          </w:p>
        </w:tc>
      </w:tr>
      <w:tr w:rsidR="007F7EA0" w:rsidRPr="009B2E05" w14:paraId="63B6FC59" w14:textId="77777777" w:rsidTr="00B54BF7">
        <w:tc>
          <w:tcPr>
            <w:tcW w:w="1742" w:type="dxa"/>
            <w:shd w:val="clear" w:color="auto" w:fill="auto"/>
          </w:tcPr>
          <w:p w14:paraId="0BD6AA4F" w14:textId="77777777" w:rsidR="007F7EA0" w:rsidRPr="009B2E05" w:rsidRDefault="007151C2" w:rsidP="00B54BF7">
            <w:pPr>
              <w:rPr>
                <w:rStyle w:val="Italic"/>
                <w:rFonts w:ascii="Microsoft JhengHei UI" w:eastAsia="Microsoft JhengHei UI" w:hAnsi="Microsoft JhengHei UI"/>
                <w:i w:val="0"/>
              </w:rPr>
            </w:pPr>
            <w:r w:rsidRPr="009B2E05">
              <w:rPr>
                <w:rStyle w:val="Italic"/>
                <w:rFonts w:ascii="Microsoft JhengHei UI" w:eastAsia="Microsoft JhengHei UI" w:hAnsi="Microsoft JhengHei UI"/>
                <w:i w:val="0"/>
                <w:lang w:val="zh-TW" w:eastAsia="zh-TW" w:bidi="zh-TW"/>
              </w:rPr>
              <w:t>效能集合規則</w:t>
            </w:r>
          </w:p>
        </w:tc>
        <w:tc>
          <w:tcPr>
            <w:tcW w:w="1662" w:type="dxa"/>
            <w:shd w:val="clear" w:color="auto" w:fill="auto"/>
          </w:tcPr>
          <w:p w14:paraId="45504714" w14:textId="4046C813" w:rsidR="007F7EA0" w:rsidRPr="009B2E05" w:rsidRDefault="007F7EA0" w:rsidP="00B54BF7">
            <w:pPr>
              <w:rPr>
                <w:rStyle w:val="Italic"/>
                <w:rFonts w:ascii="Microsoft JhengHei UI" w:eastAsia="Microsoft JhengHei UI" w:hAnsi="Microsoft JhengHei UI"/>
                <w:i w:val="0"/>
              </w:rPr>
            </w:pPr>
            <w:r w:rsidRPr="009B2E05">
              <w:rPr>
                <w:rStyle w:val="Italic"/>
                <w:rFonts w:ascii="Microsoft JhengHei UI" w:eastAsia="Microsoft JhengHei UI" w:hAnsi="Microsoft JhengHei UI"/>
                <w:i w:val="0"/>
                <w:lang w:val="zh-TW" w:eastAsia="zh-TW" w:bidi="zh-TW"/>
              </w:rPr>
              <w:t>此案例會收集各種重要的效能度量</w:t>
            </w:r>
          </w:p>
        </w:tc>
        <w:tc>
          <w:tcPr>
            <w:tcW w:w="5206" w:type="dxa"/>
            <w:shd w:val="clear" w:color="auto" w:fill="auto"/>
          </w:tcPr>
          <w:p w14:paraId="41A353CC"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2014：資料庫磁碟可用空間 (GB)</w:t>
            </w:r>
          </w:p>
          <w:p w14:paraId="31D2974C"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2014：其他項目所使用的資料庫磁碟機空間 (GB)</w:t>
            </w:r>
          </w:p>
          <w:p w14:paraId="7702FE72"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2014：資料庫封鎖期間 (分鐘)</w:t>
            </w:r>
          </w:p>
          <w:p w14:paraId="48E85253"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2014：資料庫可用空間 (%)</w:t>
            </w:r>
          </w:p>
          <w:p w14:paraId="13AB1E2F"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2014：資料庫可用空間 (GB)</w:t>
            </w:r>
          </w:p>
          <w:p w14:paraId="26B1B75C" w14:textId="7F81285C"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2014：資料庫的封鎖工作階段數目</w:t>
            </w:r>
          </w:p>
          <w:p w14:paraId="0AD40670"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2014：資料庫大小 (GB)</w:t>
            </w:r>
          </w:p>
          <w:p w14:paraId="0307AB24"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2014：資料庫儲存體資料夾大小 (GB)</w:t>
            </w:r>
          </w:p>
          <w:p w14:paraId="583D3D3F"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2014：資料分割大小 (GB)</w:t>
            </w:r>
          </w:p>
          <w:p w14:paraId="40638A6F"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2014：資料分割可用空間 (GB)</w:t>
            </w:r>
          </w:p>
          <w:p w14:paraId="45C2880F"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lastRenderedPageBreak/>
              <w:t>SSAS 2014：其他項目所使用的資料分割 (GB)</w:t>
            </w:r>
          </w:p>
          <w:p w14:paraId="52EA8914"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2014：資料分割可用空間 (%)</w:t>
            </w:r>
          </w:p>
          <w:p w14:paraId="0A99B81C"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2014：磁碟機大小總計 (GB)</w:t>
            </w:r>
          </w:p>
          <w:p w14:paraId="4638B69B"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2014：磁碟機已使用空間 (GB)</w:t>
            </w:r>
          </w:p>
          <w:p w14:paraId="6FF9E3B3"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2014：實際系統快取 (GB)</w:t>
            </w:r>
          </w:p>
          <w:p w14:paraId="60A13074"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2014：執行個體可用空間 (%)</w:t>
            </w:r>
          </w:p>
          <w:p w14:paraId="22CCB7AC"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2014：執行個體可用空間 (GB)</w:t>
            </w:r>
          </w:p>
          <w:p w14:paraId="22AEF9AF"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2014：快取收回/秒</w:t>
            </w:r>
          </w:p>
          <w:p w14:paraId="2DAD6AE5"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2014：快取插入/秒</w:t>
            </w:r>
          </w:p>
          <w:p w14:paraId="70EA8F22"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2014：已新增的快取 KB/秒</w:t>
            </w:r>
          </w:p>
          <w:p w14:paraId="7181F12D"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2014：CPU 使用率 (%)</w:t>
            </w:r>
          </w:p>
          <w:p w14:paraId="210E45DC"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2014：預設儲存體資料夾大小 (GB)</w:t>
            </w:r>
          </w:p>
          <w:p w14:paraId="3B9ABBCC"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2014：低記憶體限制 (GB)</w:t>
            </w:r>
          </w:p>
          <w:p w14:paraId="3A2367C3"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2014：清除工具目前價格</w:t>
            </w:r>
          </w:p>
          <w:p w14:paraId="7B5077D5"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2014：伺服器上的記憶體使用量 (GB)</w:t>
            </w:r>
          </w:p>
          <w:p w14:paraId="591217F8"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2014：伺服器上的記憶體使用量 (%)</w:t>
            </w:r>
          </w:p>
          <w:p w14:paraId="262E6D05"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2014：不可壓縮的記憶體使用量 (GB)</w:t>
            </w:r>
          </w:p>
          <w:p w14:paraId="5E19302E"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2014：處理集區 I/O 工作佇列長度</w:t>
            </w:r>
          </w:p>
          <w:p w14:paraId="075A4CFA"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2014：處理集區工作佇列長度</w:t>
            </w:r>
          </w:p>
          <w:p w14:paraId="2E47B464"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2014：讀取的處理資料列/秒</w:t>
            </w:r>
          </w:p>
          <w:p w14:paraId="0FE02231"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2014︰執行個體記憶體 (GB)</w:t>
            </w:r>
          </w:p>
          <w:p w14:paraId="248C7EAE"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2014︰執行個體記憶體 (%)</w:t>
            </w:r>
          </w:p>
          <w:p w14:paraId="3CE49AA0"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2014：查詢集區工作佇列長度</w:t>
            </w:r>
          </w:p>
          <w:p w14:paraId="290CB58E"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2014：傳送的儲存引擎查詢資料列/秒</w:t>
            </w:r>
          </w:p>
          <w:p w14:paraId="679DE2B9"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2014：記憶體總計限制 (GB)</w:t>
            </w:r>
          </w:p>
          <w:p w14:paraId="2F0FC0C1" w14:textId="77777777" w:rsidR="00B54BF7" w:rsidRPr="009B2E05" w:rsidRDefault="00B54BF7" w:rsidP="00B54BF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2014：伺服器上的記憶體總計 (GB)</w:t>
            </w:r>
          </w:p>
          <w:p w14:paraId="0A791F6B" w14:textId="45011BC2" w:rsidR="00C11C0B" w:rsidRPr="009B2E05" w:rsidRDefault="00B54BF7" w:rsidP="00652267">
            <w:pPr>
              <w:rPr>
                <w:rFonts w:ascii="Microsoft JhengHei UI" w:eastAsia="Microsoft JhengHei UI" w:hAnsi="Microsoft JhengHei UI"/>
              </w:rPr>
            </w:pPr>
            <w:r w:rsidRPr="009B2E05">
              <w:rPr>
                <w:rFonts w:ascii="Microsoft JhengHei UI" w:eastAsia="Microsoft JhengHei UI" w:hAnsi="Microsoft JhengHei UI" w:cs="Arial"/>
                <w:lang w:val="zh-TW" w:eastAsia="zh-TW" w:bidi="zh-TW"/>
              </w:rPr>
              <w:t>SSAS 2014：磁碟機上的已使用空間 (GB)</w:t>
            </w:r>
          </w:p>
        </w:tc>
      </w:tr>
      <w:tr w:rsidR="004873C0" w:rsidRPr="009B2E05" w14:paraId="1C26FC1E" w14:textId="77777777" w:rsidTr="00B54BF7">
        <w:tc>
          <w:tcPr>
            <w:tcW w:w="1742" w:type="dxa"/>
            <w:shd w:val="clear" w:color="auto" w:fill="auto"/>
          </w:tcPr>
          <w:p w14:paraId="748634D7" w14:textId="2D79A8FA" w:rsidR="004873C0" w:rsidRPr="009B2E05" w:rsidRDefault="004873C0" w:rsidP="00267703">
            <w:pPr>
              <w:rPr>
                <w:rStyle w:val="Italic"/>
                <w:rFonts w:ascii="Microsoft JhengHei UI" w:eastAsia="Microsoft JhengHei UI" w:hAnsi="Microsoft JhengHei UI"/>
                <w:i w:val="0"/>
              </w:rPr>
            </w:pPr>
            <w:r w:rsidRPr="009B2E05">
              <w:rPr>
                <w:rStyle w:val="Italic"/>
                <w:rFonts w:ascii="Microsoft JhengHei UI" w:eastAsia="Microsoft JhengHei UI" w:hAnsi="Microsoft JhengHei UI"/>
                <w:i w:val="0"/>
                <w:lang w:val="zh-TW" w:eastAsia="zh-TW" w:bidi="zh-TW"/>
              </w:rPr>
              <w:lastRenderedPageBreak/>
              <w:t>警示規則</w:t>
            </w:r>
          </w:p>
        </w:tc>
        <w:tc>
          <w:tcPr>
            <w:tcW w:w="1662" w:type="dxa"/>
            <w:shd w:val="clear" w:color="auto" w:fill="auto"/>
          </w:tcPr>
          <w:p w14:paraId="5BA617F6" w14:textId="2F54493A" w:rsidR="004873C0" w:rsidRPr="009B2E05" w:rsidRDefault="004873C0" w:rsidP="004873C0">
            <w:pPr>
              <w:rPr>
                <w:rStyle w:val="Italic"/>
                <w:rFonts w:ascii="Microsoft JhengHei UI" w:eastAsia="Microsoft JhengHei UI" w:hAnsi="Microsoft JhengHei UI"/>
                <w:i w:val="0"/>
              </w:rPr>
            </w:pPr>
            <w:r w:rsidRPr="009B2E05">
              <w:rPr>
                <w:rStyle w:val="Italic"/>
                <w:rFonts w:ascii="Microsoft JhengHei UI" w:eastAsia="Microsoft JhengHei UI" w:hAnsi="Microsoft JhengHei UI"/>
                <w:i w:val="0"/>
                <w:lang w:val="zh-TW" w:eastAsia="zh-TW" w:bidi="zh-TW"/>
              </w:rPr>
              <w:t>此規則會針對已發生的錯誤進行通知</w:t>
            </w:r>
          </w:p>
        </w:tc>
        <w:tc>
          <w:tcPr>
            <w:tcW w:w="5206" w:type="dxa"/>
            <w:shd w:val="clear" w:color="auto" w:fill="auto"/>
          </w:tcPr>
          <w:p w14:paraId="0DF21BF3" w14:textId="72F8BB3B" w:rsidR="004873C0" w:rsidRPr="009B2E05" w:rsidRDefault="004873C0" w:rsidP="00652267">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執行 SSAS 2014 MP 受管理模組期間發生錯誤</w:t>
            </w:r>
          </w:p>
        </w:tc>
      </w:tr>
    </w:tbl>
    <w:p w14:paraId="646A0AB8" w14:textId="77777777" w:rsidR="00811037" w:rsidRPr="009B2E05" w:rsidRDefault="00811037">
      <w:pPr>
        <w:spacing w:before="0" w:after="0" w:line="240" w:lineRule="auto"/>
        <w:rPr>
          <w:rFonts w:ascii="Microsoft JhengHei UI" w:eastAsia="Microsoft JhengHei UI" w:hAnsi="Microsoft JhengHei UI"/>
          <w:b/>
          <w:sz w:val="28"/>
          <w:szCs w:val="28"/>
        </w:rPr>
      </w:pPr>
      <w:r w:rsidRPr="009B2E05">
        <w:rPr>
          <w:rFonts w:ascii="Microsoft JhengHei UI" w:eastAsia="Microsoft JhengHei UI" w:hAnsi="Microsoft JhengHei UI"/>
          <w:lang w:val="zh-TW" w:eastAsia="zh-TW" w:bidi="zh-TW"/>
        </w:rPr>
        <w:br w:type="page"/>
      </w:r>
    </w:p>
    <w:p w14:paraId="6E72E636" w14:textId="3C7CB812" w:rsidR="00654F24" w:rsidRPr="009B2E05" w:rsidRDefault="00654F24" w:rsidP="00654F24">
      <w:pPr>
        <w:pStyle w:val="DSTOC1-3"/>
        <w:rPr>
          <w:rFonts w:ascii="Microsoft JhengHei UI" w:eastAsia="Microsoft JhengHei UI" w:hAnsi="Microsoft JhengHei UI"/>
        </w:rPr>
      </w:pPr>
      <w:bookmarkStart w:id="14" w:name="_Toc469569248"/>
      <w:bookmarkStart w:id="15" w:name="_Toc469569304"/>
      <w:r w:rsidRPr="009B2E05">
        <w:rPr>
          <w:rFonts w:ascii="Microsoft JhengHei UI" w:eastAsia="Microsoft JhengHei UI" w:hAnsi="Microsoft JhengHei UI"/>
          <w:lang w:val="zh-TW" w:eastAsia="zh-TW" w:bidi="zh-TW"/>
        </w:rPr>
        <w:lastRenderedPageBreak/>
        <w:t>健全狀況的彙總方式</w:t>
      </w:r>
      <w:bookmarkStart w:id="16" w:name="zb8b3e32eb8154a8da8b18b606568e65d"/>
      <w:bookmarkEnd w:id="14"/>
      <w:bookmarkEnd w:id="15"/>
      <w:bookmarkEnd w:id="16"/>
    </w:p>
    <w:p w14:paraId="36FCC39A" w14:textId="18F65466" w:rsidR="00654F24" w:rsidRPr="009B2E05" w:rsidRDefault="00654F24" w:rsidP="00654F24">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下圖顯示此管理組件中物件健全狀態的彙總方式。</w:t>
      </w:r>
    </w:p>
    <w:p w14:paraId="19E8B820" w14:textId="03193744" w:rsidR="00654F24" w:rsidRPr="009B2E05" w:rsidRDefault="004A68D6" w:rsidP="00422FC6">
      <w:pPr>
        <w:pStyle w:val="NoSpacing"/>
        <w:rPr>
          <w:rFonts w:ascii="Microsoft JhengHei UI" w:eastAsia="Microsoft JhengHei UI" w:hAnsi="Microsoft JhengHei UI"/>
        </w:rPr>
      </w:pPr>
      <w:r>
        <w:object w:dxaOrig="13216" w:dyaOrig="6975" w14:anchorId="6BCBC388">
          <v:shape id="_x0000_i1029" type="#_x0000_t75" style="width:429.4pt;height:230.25pt" o:ole="">
            <v:imagedata r:id="rId20" o:title=""/>
          </v:shape>
          <o:OLEObject Type="Embed" ProgID="Visio.Drawing.15" ShapeID="_x0000_i1029" DrawAspect="Content" ObjectID="_1543409211" r:id="rId21"/>
        </w:object>
      </w:r>
      <w:bookmarkStart w:id="17" w:name="_GoBack"/>
      <w:bookmarkEnd w:id="17"/>
    </w:p>
    <w:p w14:paraId="7DFBD02C" w14:textId="400B1174" w:rsidR="003B3ECC" w:rsidRPr="009B2E05" w:rsidRDefault="00257B5B" w:rsidP="00C2340D">
      <w:pPr>
        <w:pStyle w:val="Heading1"/>
        <w:rPr>
          <w:rFonts w:ascii="Microsoft JhengHei UI" w:eastAsia="Microsoft JhengHei UI" w:hAnsi="Microsoft JhengHei UI"/>
        </w:rPr>
      </w:pPr>
      <w:r w:rsidRPr="009B2E05">
        <w:rPr>
          <w:rFonts w:ascii="Microsoft JhengHei UI" w:eastAsia="Microsoft JhengHei UI" w:hAnsi="Microsoft JhengHei UI"/>
          <w:lang w:val="zh-TW" w:eastAsia="zh-TW" w:bidi="zh-TW"/>
        </w:rPr>
        <w:br w:type="page"/>
      </w:r>
      <w:bookmarkStart w:id="18" w:name="_Toc469569249"/>
      <w:r w:rsidR="003B3ECC" w:rsidRPr="009B2E05">
        <w:rPr>
          <w:rFonts w:ascii="Microsoft JhengHei UI" w:eastAsia="Microsoft JhengHei UI" w:hAnsi="Microsoft JhengHei UI"/>
          <w:lang w:val="zh-TW" w:eastAsia="zh-TW" w:bidi="zh-TW"/>
        </w:rPr>
        <w:lastRenderedPageBreak/>
        <w:t>設定 SQL Server 2014 Analysis Services 的管理組件</w:t>
      </w:r>
      <w:bookmarkEnd w:id="18"/>
    </w:p>
    <w:p w14:paraId="406E3320" w14:textId="3BE61063" w:rsidR="003B3ECC" w:rsidRPr="009B2E05" w:rsidRDefault="003B3ECC" w:rsidP="003B3ECC">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本節提供設定及微調此管理組件的指南。</w:t>
      </w:r>
    </w:p>
    <w:p w14:paraId="5EAC384D" w14:textId="53C64285" w:rsidR="003B3ECC" w:rsidRPr="009B2E05" w:rsidRDefault="003B3ECC" w:rsidP="003B3ECC">
      <w:pPr>
        <w:pStyle w:val="BulletedList1"/>
        <w:numPr>
          <w:ilvl w:val="0"/>
          <w:numId w:val="0"/>
        </w:numPr>
        <w:tabs>
          <w:tab w:val="left" w:pos="360"/>
        </w:tabs>
        <w:spacing w:line="260" w:lineRule="exact"/>
        <w:ind w:left="360" w:hanging="360"/>
        <w:rPr>
          <w:rStyle w:val="Hyperlink"/>
          <w:rFonts w:ascii="Microsoft JhengHei UI" w:eastAsia="Microsoft JhengHei UI" w:hAnsi="Microsoft JhengHei UI"/>
        </w:rPr>
      </w:pPr>
      <w:r w:rsidRPr="009B2E05">
        <w:rPr>
          <w:rFonts w:ascii="Microsoft JhengHei UI" w:eastAsia="Microsoft JhengHei UI" w:hAnsi="Microsoft JhengHei UI"/>
          <w:lang w:val="zh-TW" w:eastAsia="zh-TW" w:bidi="zh-TW"/>
        </w:rPr>
        <w:t>•</w:t>
      </w:r>
      <w:r w:rsidRPr="009B2E05">
        <w:rPr>
          <w:rFonts w:ascii="Microsoft JhengHei UI" w:eastAsia="Microsoft JhengHei UI" w:hAnsi="Microsoft JhengHei UI"/>
          <w:lang w:val="zh-TW" w:eastAsia="zh-TW" w:bidi="zh-TW"/>
        </w:rPr>
        <w:tab/>
      </w:r>
      <w:hyperlink w:anchor="z2" w:history="1">
        <w:r w:rsidRPr="009B2E05">
          <w:rPr>
            <w:rStyle w:val="Hyperlink"/>
            <w:rFonts w:ascii="Microsoft JhengHei UI" w:eastAsia="Microsoft JhengHei UI" w:hAnsi="Microsoft JhengHei UI"/>
            <w:lang w:val="zh-TW" w:eastAsia="zh-TW" w:bidi="zh-TW"/>
          </w:rPr>
          <w:t>最佳作法：建立用於自訂的管理組件</w:t>
        </w:r>
      </w:hyperlink>
    </w:p>
    <w:p w14:paraId="399B0A42" w14:textId="77F2C7EC" w:rsidR="00DC2D3E" w:rsidRPr="009B2E05" w:rsidRDefault="006842C9" w:rsidP="00DC2D3E">
      <w:pPr>
        <w:pStyle w:val="BulletedList1"/>
        <w:tabs>
          <w:tab w:val="left" w:pos="360"/>
        </w:tabs>
        <w:spacing w:line="260" w:lineRule="exact"/>
        <w:rPr>
          <w:rFonts w:ascii="Microsoft JhengHei UI" w:eastAsia="Microsoft JhengHei UI" w:hAnsi="Microsoft JhengHei UI"/>
        </w:rPr>
      </w:pPr>
      <w:hyperlink w:anchor="_How_to_import" w:history="1">
        <w:r w:rsidR="00DC2D3E" w:rsidRPr="009B2E05">
          <w:rPr>
            <w:rStyle w:val="Hyperlink"/>
            <w:rFonts w:ascii="Microsoft JhengHei UI" w:eastAsia="Microsoft JhengHei UI" w:hAnsi="Microsoft JhengHei UI"/>
            <w:szCs w:val="20"/>
            <w:lang w:val="zh-TW" w:eastAsia="zh-TW" w:bidi="zh-TW"/>
          </w:rPr>
          <w:t>如何匯入管理組件</w:t>
        </w:r>
      </w:hyperlink>
    </w:p>
    <w:p w14:paraId="0BE56357" w14:textId="37ECA03F" w:rsidR="00DC2D3E" w:rsidRPr="009B2E05" w:rsidRDefault="006842C9" w:rsidP="00DC2D3E">
      <w:pPr>
        <w:pStyle w:val="BulletedList1"/>
        <w:tabs>
          <w:tab w:val="left" w:pos="360"/>
        </w:tabs>
        <w:spacing w:line="260" w:lineRule="exact"/>
        <w:rPr>
          <w:rFonts w:ascii="Microsoft JhengHei UI" w:eastAsia="Microsoft JhengHei UI" w:hAnsi="Microsoft JhengHei UI"/>
        </w:rPr>
      </w:pPr>
      <w:hyperlink w:anchor="_How_to_enable" w:history="1">
        <w:r w:rsidR="00DC2D3E" w:rsidRPr="009B2E05">
          <w:rPr>
            <w:rStyle w:val="Hyperlink"/>
            <w:rFonts w:ascii="Microsoft JhengHei UI" w:eastAsia="Microsoft JhengHei UI" w:hAnsi="Microsoft JhengHei UI"/>
            <w:szCs w:val="20"/>
            <w:lang w:val="zh-TW" w:eastAsia="zh-TW" w:bidi="zh-TW"/>
          </w:rPr>
          <w:t>如何啟用代理程式 Proxy 選項</w:t>
        </w:r>
      </w:hyperlink>
    </w:p>
    <w:p w14:paraId="0FF8CE79" w14:textId="0BCC5FF1" w:rsidR="003B3ECC" w:rsidRPr="009B2E05" w:rsidRDefault="003B3ECC" w:rsidP="003B3ECC">
      <w:pPr>
        <w:pStyle w:val="BulletedList1"/>
        <w:numPr>
          <w:ilvl w:val="0"/>
          <w:numId w:val="0"/>
        </w:numPr>
        <w:tabs>
          <w:tab w:val="left" w:pos="360"/>
        </w:tabs>
        <w:spacing w:line="260" w:lineRule="exact"/>
        <w:ind w:left="360" w:hanging="360"/>
        <w:rPr>
          <w:rFonts w:ascii="Microsoft JhengHei UI" w:eastAsia="Microsoft JhengHei UI" w:hAnsi="Microsoft JhengHei UI"/>
        </w:rPr>
      </w:pPr>
      <w:r w:rsidRPr="009B2E05">
        <w:rPr>
          <w:rFonts w:ascii="Microsoft JhengHei UI" w:eastAsia="Microsoft JhengHei UI" w:hAnsi="Microsoft JhengHei UI"/>
          <w:lang w:val="zh-TW" w:eastAsia="zh-TW" w:bidi="zh-TW"/>
        </w:rPr>
        <w:t>•</w:t>
      </w:r>
      <w:r w:rsidRPr="009B2E05">
        <w:rPr>
          <w:rFonts w:ascii="Microsoft JhengHei UI" w:eastAsia="Microsoft JhengHei UI" w:hAnsi="Microsoft JhengHei UI"/>
          <w:lang w:val="zh-TW" w:eastAsia="zh-TW" w:bidi="zh-TW"/>
        </w:rPr>
        <w:tab/>
      </w:r>
      <w:hyperlink w:anchor="z3" w:history="1">
        <w:r w:rsidRPr="009B2E05">
          <w:rPr>
            <w:rStyle w:val="Hyperlink"/>
            <w:rFonts w:ascii="Microsoft JhengHei UI" w:eastAsia="Microsoft JhengHei UI" w:hAnsi="Microsoft JhengHei UI"/>
            <w:lang w:val="zh-TW" w:eastAsia="zh-TW" w:bidi="zh-TW"/>
          </w:rPr>
          <w:t xml:space="preserve">安全性組態 </w:t>
        </w:r>
      </w:hyperlink>
    </w:p>
    <w:p w14:paraId="4D420A31" w14:textId="4E9F4EE7" w:rsidR="00DC2D3E" w:rsidRPr="009B2E05" w:rsidRDefault="00DC2D3E" w:rsidP="00DC2D3E">
      <w:pPr>
        <w:pStyle w:val="Heading3"/>
        <w:rPr>
          <w:rFonts w:ascii="Microsoft JhengHei UI" w:eastAsia="Microsoft JhengHei UI" w:hAnsi="Microsoft JhengHei UI"/>
        </w:rPr>
      </w:pPr>
      <w:bookmarkStart w:id="19" w:name="z2"/>
      <w:bookmarkStart w:id="20" w:name="_Toc469569250"/>
      <w:bookmarkEnd w:id="19"/>
      <w:r w:rsidRPr="009B2E05">
        <w:rPr>
          <w:rFonts w:ascii="Microsoft JhengHei UI" w:eastAsia="Microsoft JhengHei UI" w:hAnsi="Microsoft JhengHei UI"/>
          <w:lang w:val="zh-TW" w:eastAsia="zh-TW" w:bidi="zh-TW"/>
        </w:rPr>
        <w:t>最佳做法：建立用於自訂的管理組件</w:t>
      </w:r>
      <w:bookmarkEnd w:id="20"/>
    </w:p>
    <w:p w14:paraId="798DE911" w14:textId="4461CC43" w:rsidR="00DC2D3E" w:rsidRPr="009B2E05" w:rsidRDefault="00001544" w:rsidP="00652267">
      <w:pPr>
        <w:spacing w:line="276" w:lineRule="auto"/>
        <w:rPr>
          <w:rFonts w:ascii="Microsoft JhengHei UI" w:eastAsia="Microsoft JhengHei UI" w:hAnsi="Microsoft JhengHei UI"/>
        </w:rPr>
      </w:pPr>
      <w:r w:rsidRPr="009B2E05">
        <w:rPr>
          <w:rFonts w:ascii="Microsoft JhengHei UI" w:eastAsia="Microsoft JhengHei UI" w:hAnsi="Microsoft JhengHei UI"/>
          <w:lang w:val="zh-TW" w:eastAsia="zh-TW" w:bidi="zh-TW"/>
        </w:rPr>
        <w:t>Microsoft SQL Server 2014 Analysis Services 管理組件是密封格式，因此您無法變更管理組件檔案中的任何原始設定。不過，您可以建立自訂，例如覆寫或新的監視物件，並將它們儲存至不同的管理組件。Operations Manager 預設會將所有自訂儲存至預設管理組件。最佳作法是針對您要自訂的每個密封管理組件建立個別的管理組件。</w:t>
      </w:r>
    </w:p>
    <w:p w14:paraId="54332743" w14:textId="77777777" w:rsidR="00DC2D3E" w:rsidRPr="009B2E05" w:rsidRDefault="00DC2D3E" w:rsidP="00652267">
      <w:pPr>
        <w:spacing w:line="276" w:lineRule="auto"/>
        <w:rPr>
          <w:rFonts w:ascii="Microsoft JhengHei UI" w:eastAsia="Microsoft JhengHei UI" w:hAnsi="Microsoft JhengHei UI"/>
        </w:rPr>
      </w:pPr>
      <w:r w:rsidRPr="009B2E05">
        <w:rPr>
          <w:rFonts w:ascii="Microsoft JhengHei UI" w:eastAsia="Microsoft JhengHei UI" w:hAnsi="Microsoft JhengHei UI"/>
          <w:lang w:val="zh-TW" w:eastAsia="zh-TW" w:bidi="zh-TW"/>
        </w:rPr>
        <w:t xml:space="preserve">建立新的管理組件以儲存覆寫有下列好處： </w:t>
      </w:r>
    </w:p>
    <w:p w14:paraId="4976195E" w14:textId="0A83CA72" w:rsidR="00DC2D3E" w:rsidRPr="009B2E05" w:rsidRDefault="00DC2D3E" w:rsidP="00652267">
      <w:pPr>
        <w:pStyle w:val="BulletedList1"/>
        <w:numPr>
          <w:ilvl w:val="0"/>
          <w:numId w:val="0"/>
        </w:numPr>
        <w:tabs>
          <w:tab w:val="left" w:pos="360"/>
        </w:tabs>
        <w:spacing w:line="276" w:lineRule="auto"/>
        <w:ind w:left="360" w:hanging="360"/>
        <w:rPr>
          <w:rFonts w:ascii="Microsoft JhengHei UI" w:eastAsia="Microsoft JhengHei UI" w:hAnsi="Microsoft JhengHei UI"/>
        </w:rPr>
      </w:pPr>
      <w:r w:rsidRPr="009B2E05">
        <w:rPr>
          <w:rFonts w:ascii="Microsoft JhengHei UI" w:eastAsia="Microsoft JhengHei UI" w:hAnsi="Microsoft JhengHei UI"/>
          <w:lang w:val="zh-TW" w:eastAsia="zh-TW" w:bidi="zh-TW"/>
        </w:rPr>
        <w:t>•</w:t>
      </w:r>
      <w:r w:rsidRPr="009B2E05">
        <w:rPr>
          <w:rFonts w:ascii="Microsoft JhengHei UI" w:eastAsia="Microsoft JhengHei UI" w:hAnsi="Microsoft JhengHei UI"/>
          <w:lang w:val="zh-TW" w:eastAsia="zh-TW" w:bidi="zh-TW"/>
        </w:rPr>
        <w:tab/>
        <w:t>當您為了儲存密封管理組件的自訂設定而建立管理組件時，以其自訂之管理組件的名稱作為根據而命名新管理組件會很實用，例如 “Microsoft SQL Server 2014 Analysis Services Overrides”。</w:t>
      </w:r>
    </w:p>
    <w:p w14:paraId="52B817CB" w14:textId="77777777" w:rsidR="00DC2D3E" w:rsidRPr="009B2E05" w:rsidRDefault="00DC2D3E" w:rsidP="00652267">
      <w:pPr>
        <w:numPr>
          <w:ilvl w:val="0"/>
          <w:numId w:val="19"/>
        </w:numPr>
        <w:spacing w:before="0" w:after="160" w:line="276" w:lineRule="auto"/>
        <w:rPr>
          <w:rFonts w:ascii="Microsoft JhengHei UI" w:eastAsia="Microsoft JhengHei UI" w:hAnsi="Microsoft JhengHei UI"/>
        </w:rPr>
      </w:pPr>
      <w:r w:rsidRPr="009B2E05">
        <w:rPr>
          <w:rFonts w:ascii="Microsoft JhengHei UI" w:eastAsia="Microsoft JhengHei UI" w:hAnsi="Microsoft JhengHei UI"/>
          <w:lang w:val="zh-TW" w:eastAsia="zh-TW" w:bidi="zh-TW"/>
        </w:rPr>
        <w:t>建立新管理組件來儲存每個未密封管理組件的自訂，可讓您更方便從測試環境將自訂匯出到生產環境。另外也更容易刪除管理組件，因為您必須先刪除任何相依性，才能刪除管理組件。如果所有管理組件的自訂都儲存在預設管理組件中，而您需要刪除單一管理組件，則您必須先刪除預設管理組件，這樣也會一併對其他管理組件的自訂。</w:t>
      </w:r>
    </w:p>
    <w:p w14:paraId="7B75AF1E" w14:textId="77777777" w:rsidR="00DC2D3E" w:rsidRPr="009B2E05" w:rsidRDefault="00DC2D3E" w:rsidP="00DC2D3E">
      <w:pPr>
        <w:rPr>
          <w:rFonts w:ascii="Microsoft JhengHei UI" w:eastAsia="Microsoft JhengHei UI" w:hAnsi="Microsoft JhengHei UI"/>
        </w:rPr>
      </w:pPr>
    </w:p>
    <w:p w14:paraId="6CCC1313" w14:textId="3F4A1AA8" w:rsidR="00DC2D3E" w:rsidRPr="009B2E05" w:rsidRDefault="00DC2D3E" w:rsidP="00DC2D3E">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如需密封與未密封之管理組件的詳細資訊，請參閱＜</w:t>
      </w:r>
      <w:hyperlink r:id="rId22" w:history="1">
        <w:r w:rsidRPr="009B2E05">
          <w:rPr>
            <w:rStyle w:val="Hyperlink"/>
            <w:rFonts w:ascii="Microsoft JhengHei UI" w:eastAsia="Microsoft JhengHei UI" w:hAnsi="Microsoft JhengHei UI"/>
            <w:lang w:val="zh-TW" w:eastAsia="zh-TW" w:bidi="zh-TW"/>
          </w:rPr>
          <w:t>管理組件格式</w:t>
        </w:r>
      </w:hyperlink>
      <w:r w:rsidRPr="009B2E05">
        <w:rPr>
          <w:rFonts w:ascii="Microsoft JhengHei UI" w:eastAsia="Microsoft JhengHei UI" w:hAnsi="Microsoft JhengHei UI"/>
          <w:lang w:val="zh-TW" w:eastAsia="zh-TW" w:bidi="zh-TW"/>
        </w:rPr>
        <w:t>＞。如需有關管理組件自訂與預設管理組件的詳細資訊，請參閱＜</w:t>
      </w:r>
      <w:hyperlink r:id="rId23" w:history="1">
        <w:r w:rsidRPr="009B2E05">
          <w:rPr>
            <w:rStyle w:val="Hyperlink"/>
            <w:rFonts w:ascii="Microsoft JhengHei UI" w:eastAsia="Microsoft JhengHei UI" w:hAnsi="Microsoft JhengHei UI"/>
            <w:lang w:val="zh-TW" w:eastAsia="zh-TW" w:bidi="zh-TW"/>
          </w:rPr>
          <w:t>關於管理組件</w:t>
        </w:r>
      </w:hyperlink>
      <w:r w:rsidRPr="009B2E05">
        <w:rPr>
          <w:rFonts w:ascii="Microsoft JhengHei UI" w:eastAsia="Microsoft JhengHei UI" w:hAnsi="Microsoft JhengHei UI"/>
          <w:lang w:val="zh-TW" w:eastAsia="zh-TW" w:bidi="zh-TW"/>
        </w:rPr>
        <w:t>＞。</w:t>
      </w:r>
    </w:p>
    <w:p w14:paraId="6C0DEB27" w14:textId="77777777" w:rsidR="00EB4A4E" w:rsidRPr="009B2E05" w:rsidRDefault="00EB4A4E" w:rsidP="00EB4A4E">
      <w:pPr>
        <w:pStyle w:val="Heading3"/>
        <w:rPr>
          <w:rFonts w:ascii="Microsoft JhengHei UI" w:eastAsia="Microsoft JhengHei UI" w:hAnsi="Microsoft JhengHei UI"/>
        </w:rPr>
      </w:pPr>
      <w:bookmarkStart w:id="21" w:name="_How_to_import"/>
      <w:bookmarkStart w:id="22" w:name="_Toc469569251"/>
      <w:bookmarkStart w:id="23" w:name="_Ref384671384"/>
      <w:bookmarkEnd w:id="21"/>
      <w:r w:rsidRPr="009B2E05">
        <w:rPr>
          <w:rFonts w:ascii="Microsoft JhengHei UI" w:eastAsia="Microsoft JhengHei UI" w:hAnsi="Microsoft JhengHei UI"/>
          <w:lang w:val="zh-TW" w:eastAsia="zh-TW" w:bidi="zh-TW"/>
        </w:rPr>
        <w:t>如何建立用於自訂的新管理組件</w:t>
      </w:r>
      <w:bookmarkEnd w:id="22"/>
    </w:p>
    <w:p w14:paraId="6D033678" w14:textId="0B28E3B3" w:rsidR="00EB4A4E" w:rsidRPr="009B2E05" w:rsidRDefault="00EB4A4E" w:rsidP="00EB4A4E">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若要啟用 [</w:t>
      </w:r>
      <w:r w:rsidRPr="009B2E05">
        <w:rPr>
          <w:rFonts w:ascii="Microsoft JhengHei UI" w:eastAsia="Microsoft JhengHei UI" w:hAnsi="Microsoft JhengHei UI"/>
          <w:b/>
          <w:lang w:val="zh-TW" w:eastAsia="zh-TW" w:bidi="zh-TW"/>
        </w:rPr>
        <w:t>代理程式 Proxy</w:t>
      </w:r>
      <w:r w:rsidRPr="009B2E05">
        <w:rPr>
          <w:rFonts w:ascii="Microsoft JhengHei UI" w:eastAsia="Microsoft JhengHei UI" w:hAnsi="Microsoft JhengHei UI"/>
          <w:lang w:val="zh-TW" w:eastAsia="zh-TW" w:bidi="zh-TW"/>
        </w:rPr>
        <w:t>]</w:t>
      </w:r>
      <w:r w:rsidRPr="009B2E05">
        <w:rPr>
          <w:rFonts w:ascii="Microsoft JhengHei UI" w:eastAsia="Microsoft JhengHei UI" w:hAnsi="Microsoft JhengHei UI"/>
          <w:b/>
          <w:lang w:val="zh-TW" w:eastAsia="zh-TW" w:bidi="zh-TW"/>
        </w:rPr>
        <w:t xml:space="preserve"> 選項</w:t>
      </w:r>
      <w:r w:rsidRPr="009B2E05">
        <w:rPr>
          <w:rFonts w:ascii="Microsoft JhengHei UI" w:eastAsia="Microsoft JhengHei UI" w:hAnsi="Microsoft JhengHei UI"/>
          <w:lang w:val="zh-TW" w:eastAsia="zh-TW" w:bidi="zh-TW"/>
        </w:rPr>
        <w:t>，請完成下列步驟：</w:t>
      </w:r>
    </w:p>
    <w:p w14:paraId="2F4D8AD0" w14:textId="3FC2A799" w:rsidR="00EB4A4E" w:rsidRPr="009B2E05" w:rsidRDefault="00EB4A4E" w:rsidP="00EB4A4E">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9B2E05">
        <w:rPr>
          <w:rFonts w:ascii="Microsoft JhengHei UI" w:eastAsia="Microsoft JhengHei UI" w:hAnsi="Microsoft JhengHei UI"/>
          <w:lang w:val="zh-TW" w:eastAsia="zh-TW" w:bidi="zh-TW"/>
        </w:rPr>
        <w:t>1.</w:t>
      </w:r>
      <w:r w:rsidRPr="009B2E05">
        <w:rPr>
          <w:rFonts w:ascii="Microsoft JhengHei UI" w:eastAsia="Microsoft JhengHei UI" w:hAnsi="Microsoft JhengHei UI"/>
          <w:lang w:val="zh-TW" w:eastAsia="zh-TW" w:bidi="zh-TW"/>
        </w:rPr>
        <w:tab/>
        <w:t>開啟 Operations 主控台，然後按一下 [</w:t>
      </w:r>
      <w:r w:rsidRPr="009B2E05">
        <w:rPr>
          <w:rFonts w:ascii="Microsoft JhengHei UI" w:eastAsia="Microsoft JhengHei UI" w:hAnsi="Microsoft JhengHei UI"/>
          <w:b/>
          <w:lang w:val="zh-TW" w:eastAsia="zh-TW" w:bidi="zh-TW"/>
        </w:rPr>
        <w:t>系統管理</w:t>
      </w:r>
      <w:r w:rsidRPr="009B2E05">
        <w:rPr>
          <w:rFonts w:ascii="Microsoft JhengHei UI" w:eastAsia="Microsoft JhengHei UI" w:hAnsi="Microsoft JhengHei UI"/>
          <w:lang w:val="zh-TW" w:eastAsia="zh-TW" w:bidi="zh-TW"/>
        </w:rPr>
        <w:t>] 按鈕。</w:t>
      </w:r>
    </w:p>
    <w:p w14:paraId="4CD312B9" w14:textId="77777777" w:rsidR="00EB4A4E" w:rsidRPr="009B2E05" w:rsidRDefault="00EB4A4E" w:rsidP="00EB4A4E">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9B2E05">
        <w:rPr>
          <w:rFonts w:ascii="Microsoft JhengHei UI" w:eastAsia="Microsoft JhengHei UI" w:hAnsi="Microsoft JhengHei UI"/>
          <w:lang w:val="zh-TW" w:eastAsia="zh-TW" w:bidi="zh-TW"/>
        </w:rPr>
        <w:t>2.</w:t>
      </w:r>
      <w:r w:rsidRPr="009B2E05">
        <w:rPr>
          <w:rFonts w:ascii="Microsoft JhengHei UI" w:eastAsia="Microsoft JhengHei UI" w:hAnsi="Microsoft JhengHei UI"/>
          <w:lang w:val="zh-TW" w:eastAsia="zh-TW" w:bidi="zh-TW"/>
        </w:rPr>
        <w:tab/>
        <w:t xml:space="preserve">以滑鼠右鍵按一下 </w:t>
      </w:r>
      <w:r w:rsidRPr="009B2E05">
        <w:rPr>
          <w:rStyle w:val="UI"/>
          <w:rFonts w:ascii="Microsoft JhengHei UI" w:eastAsia="Microsoft JhengHei UI" w:hAnsi="Microsoft JhengHei UI"/>
          <w:lang w:val="zh-TW" w:eastAsia="zh-TW" w:bidi="zh-TW"/>
        </w:rPr>
        <w:t>[管理組件]</w:t>
      </w:r>
      <w:r w:rsidRPr="009B2E05">
        <w:rPr>
          <w:rFonts w:ascii="Microsoft JhengHei UI" w:eastAsia="Microsoft JhengHei UI" w:hAnsi="Microsoft JhengHei UI"/>
          <w:lang w:val="zh-TW" w:eastAsia="zh-TW" w:bidi="zh-TW"/>
        </w:rPr>
        <w:t xml:space="preserve">，然後按一下 </w:t>
      </w:r>
      <w:r w:rsidRPr="009B2E05">
        <w:rPr>
          <w:rStyle w:val="UI"/>
          <w:rFonts w:ascii="Microsoft JhengHei UI" w:eastAsia="Microsoft JhengHei UI" w:hAnsi="Microsoft JhengHei UI"/>
          <w:lang w:val="zh-TW" w:eastAsia="zh-TW" w:bidi="zh-TW"/>
        </w:rPr>
        <w:t>[建立新的管理組件]</w:t>
      </w:r>
      <w:r w:rsidRPr="009B2E05">
        <w:rPr>
          <w:rFonts w:ascii="Microsoft JhengHei UI" w:eastAsia="Microsoft JhengHei UI" w:hAnsi="Microsoft JhengHei UI"/>
          <w:lang w:val="zh-TW" w:eastAsia="zh-TW" w:bidi="zh-TW"/>
        </w:rPr>
        <w:t>。</w:t>
      </w:r>
    </w:p>
    <w:p w14:paraId="58820FC8" w14:textId="77777777" w:rsidR="00EB4A4E" w:rsidRPr="009B2E05" w:rsidRDefault="00EB4A4E" w:rsidP="00EB4A4E">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9B2E05">
        <w:rPr>
          <w:rFonts w:ascii="Microsoft JhengHei UI" w:eastAsia="Microsoft JhengHei UI" w:hAnsi="Microsoft JhengHei UI"/>
          <w:lang w:val="zh-TW" w:eastAsia="zh-TW" w:bidi="zh-TW"/>
        </w:rPr>
        <w:t>3.</w:t>
      </w:r>
      <w:r w:rsidRPr="009B2E05">
        <w:rPr>
          <w:rFonts w:ascii="Microsoft JhengHei UI" w:eastAsia="Microsoft JhengHei UI" w:hAnsi="Microsoft JhengHei UI"/>
          <w:lang w:val="zh-TW" w:eastAsia="zh-TW" w:bidi="zh-TW"/>
        </w:rPr>
        <w:tab/>
        <w:t xml:space="preserve">輸入名稱 (例如 SQLMP Customizations)，然後按一下 </w:t>
      </w:r>
      <w:r w:rsidRPr="009B2E05">
        <w:rPr>
          <w:rStyle w:val="UI"/>
          <w:rFonts w:ascii="Microsoft JhengHei UI" w:eastAsia="Microsoft JhengHei UI" w:hAnsi="Microsoft JhengHei UI"/>
          <w:lang w:val="zh-TW" w:eastAsia="zh-TW" w:bidi="zh-TW"/>
        </w:rPr>
        <w:t>[下一步]</w:t>
      </w:r>
      <w:r w:rsidRPr="009B2E05">
        <w:rPr>
          <w:rFonts w:ascii="Microsoft JhengHei UI" w:eastAsia="Microsoft JhengHei UI" w:hAnsi="Microsoft JhengHei UI"/>
          <w:lang w:val="zh-TW" w:eastAsia="zh-TW" w:bidi="zh-TW"/>
        </w:rPr>
        <w:t>。</w:t>
      </w:r>
    </w:p>
    <w:p w14:paraId="10A45DED" w14:textId="516D7226" w:rsidR="00EB4A4E" w:rsidRPr="009B2E05" w:rsidRDefault="00EB4A4E" w:rsidP="00EB4A4E">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9B2E05">
        <w:rPr>
          <w:rFonts w:ascii="Microsoft JhengHei UI" w:eastAsia="Microsoft JhengHei UI" w:hAnsi="Microsoft JhengHei UI"/>
          <w:lang w:val="zh-TW" w:eastAsia="zh-TW" w:bidi="zh-TW"/>
        </w:rPr>
        <w:t>4.</w:t>
      </w:r>
      <w:r w:rsidRPr="009B2E05">
        <w:rPr>
          <w:rFonts w:ascii="Microsoft JhengHei UI" w:eastAsia="Microsoft JhengHei UI" w:hAnsi="Microsoft JhengHei UI"/>
          <w:lang w:val="zh-TW" w:eastAsia="zh-TW" w:bidi="zh-TW"/>
        </w:rPr>
        <w:tab/>
        <w:t xml:space="preserve">按一下 </w:t>
      </w:r>
      <w:r w:rsidRPr="009B2E05">
        <w:rPr>
          <w:rStyle w:val="UI"/>
          <w:rFonts w:ascii="Microsoft JhengHei UI" w:eastAsia="Microsoft JhengHei UI" w:hAnsi="Microsoft JhengHei UI"/>
          <w:lang w:val="zh-TW" w:eastAsia="zh-TW" w:bidi="zh-TW"/>
        </w:rPr>
        <w:t>[建立]</w:t>
      </w:r>
      <w:r w:rsidRPr="009B2E05">
        <w:rPr>
          <w:rFonts w:ascii="Microsoft JhengHei UI" w:eastAsia="Microsoft JhengHei UI" w:hAnsi="Microsoft JhengHei UI"/>
          <w:lang w:val="zh-TW" w:eastAsia="zh-TW" w:bidi="zh-TW"/>
        </w:rPr>
        <w:t>。</w:t>
      </w:r>
    </w:p>
    <w:p w14:paraId="7AE4C535" w14:textId="275E8089" w:rsidR="00DC2D3E" w:rsidRPr="009B2E05" w:rsidRDefault="00DC2D3E" w:rsidP="00DC2D3E">
      <w:pPr>
        <w:pStyle w:val="Heading3"/>
        <w:rPr>
          <w:rFonts w:ascii="Microsoft JhengHei UI" w:eastAsia="Microsoft JhengHei UI" w:hAnsi="Microsoft JhengHei UI"/>
        </w:rPr>
      </w:pPr>
      <w:bookmarkStart w:id="24" w:name="_Toc469569252"/>
      <w:r w:rsidRPr="009B2E05">
        <w:rPr>
          <w:rFonts w:ascii="Microsoft JhengHei UI" w:eastAsia="Microsoft JhengHei UI" w:hAnsi="Microsoft JhengHei UI"/>
          <w:lang w:val="zh-TW" w:eastAsia="zh-TW" w:bidi="zh-TW"/>
        </w:rPr>
        <w:lastRenderedPageBreak/>
        <w:t>如何匯入</w:t>
      </w:r>
      <w:bookmarkEnd w:id="23"/>
      <w:r w:rsidRPr="009B2E05">
        <w:rPr>
          <w:rFonts w:ascii="Microsoft JhengHei UI" w:eastAsia="Microsoft JhengHei UI" w:hAnsi="Microsoft JhengHei UI"/>
          <w:lang w:val="zh-TW" w:eastAsia="zh-TW" w:bidi="zh-TW"/>
        </w:rPr>
        <w:t>管理組件</w:t>
      </w:r>
      <w:bookmarkEnd w:id="24"/>
    </w:p>
    <w:p w14:paraId="356E6AA1" w14:textId="18ED840A" w:rsidR="00DC2D3E" w:rsidRPr="009B2E05" w:rsidRDefault="00DC2D3E" w:rsidP="00DC2D3E">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 xml:space="preserve">如需匯入管理組件的詳細資訊，請參閱 </w:t>
      </w:r>
      <w:hyperlink r:id="rId24" w:history="1">
        <w:r w:rsidRPr="009B2E05">
          <w:rPr>
            <w:rStyle w:val="Hyperlink"/>
            <w:rFonts w:ascii="Microsoft JhengHei UI" w:eastAsia="Microsoft JhengHei UI" w:hAnsi="Microsoft JhengHei UI"/>
            <w:szCs w:val="20"/>
            <w:lang w:val="zh-TW" w:eastAsia="zh-TW" w:bidi="zh-TW"/>
          </w:rPr>
          <w:t>How to Import an Operations Manager Management Pack</w:t>
        </w:r>
      </w:hyperlink>
      <w:r w:rsidRPr="009B2E05">
        <w:rPr>
          <w:rFonts w:ascii="Microsoft JhengHei UI" w:eastAsia="Microsoft JhengHei UI" w:hAnsi="Microsoft JhengHei UI"/>
          <w:lang w:val="zh-TW" w:eastAsia="zh-TW" w:bidi="zh-TW"/>
        </w:rPr>
        <w:t xml:space="preserve"> (如何匯入 Operations Manager 管理組件)。</w:t>
      </w:r>
    </w:p>
    <w:p w14:paraId="67FD7D60" w14:textId="15A54EA5" w:rsidR="00DC2D3E" w:rsidRPr="009B2E05" w:rsidRDefault="00DC2D3E" w:rsidP="00DC2D3E">
      <w:pPr>
        <w:pStyle w:val="Heading3"/>
        <w:rPr>
          <w:rFonts w:ascii="Microsoft JhengHei UI" w:eastAsia="Microsoft JhengHei UI" w:hAnsi="Microsoft JhengHei UI"/>
        </w:rPr>
      </w:pPr>
      <w:bookmarkStart w:id="25" w:name="_How_to_enable"/>
      <w:bookmarkStart w:id="26" w:name="_Ref384671390"/>
      <w:bookmarkStart w:id="27" w:name="_Toc469569253"/>
      <w:bookmarkEnd w:id="25"/>
      <w:r w:rsidRPr="009B2E05">
        <w:rPr>
          <w:rFonts w:ascii="Microsoft JhengHei UI" w:eastAsia="Microsoft JhengHei UI" w:hAnsi="Microsoft JhengHei UI"/>
          <w:lang w:val="zh-TW" w:eastAsia="zh-TW" w:bidi="zh-TW"/>
        </w:rPr>
        <w:t>如何啟用</w:t>
      </w:r>
      <w:bookmarkEnd w:id="26"/>
      <w:r w:rsidRPr="009B2E05">
        <w:rPr>
          <w:rFonts w:ascii="Microsoft JhengHei UI" w:eastAsia="Microsoft JhengHei UI" w:hAnsi="Microsoft JhengHei UI"/>
          <w:lang w:val="zh-TW" w:eastAsia="zh-TW" w:bidi="zh-TW"/>
        </w:rPr>
        <w:t>代理程式 Proxy 選項</w:t>
      </w:r>
      <w:bookmarkEnd w:id="27"/>
    </w:p>
    <w:p w14:paraId="02BFB262" w14:textId="412CB294" w:rsidR="00DC2D3E" w:rsidRPr="009B2E05" w:rsidRDefault="00DC2D3E" w:rsidP="00DC2D3E">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若要啟用 [</w:t>
      </w:r>
      <w:r w:rsidRPr="009B2E05">
        <w:rPr>
          <w:rFonts w:ascii="Microsoft JhengHei UI" w:eastAsia="Microsoft JhengHei UI" w:hAnsi="Microsoft JhengHei UI"/>
          <w:b/>
          <w:lang w:val="zh-TW" w:eastAsia="zh-TW" w:bidi="zh-TW"/>
        </w:rPr>
        <w:t>代理程式 Proxy] 選項</w:t>
      </w:r>
      <w:r w:rsidRPr="009B2E05">
        <w:rPr>
          <w:rFonts w:ascii="Microsoft JhengHei UI" w:eastAsia="Microsoft JhengHei UI" w:hAnsi="Microsoft JhengHei UI"/>
          <w:lang w:val="zh-TW" w:eastAsia="zh-TW" w:bidi="zh-TW"/>
        </w:rPr>
        <w:t>，請完成下列步驟：</w:t>
      </w:r>
    </w:p>
    <w:p w14:paraId="0F2AF94D" w14:textId="27197023" w:rsidR="00DC2D3E" w:rsidRPr="009B2E05" w:rsidRDefault="00DC2D3E" w:rsidP="00DC2D3E">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9B2E05">
        <w:rPr>
          <w:rFonts w:ascii="Microsoft JhengHei UI" w:eastAsia="Microsoft JhengHei UI" w:hAnsi="Microsoft JhengHei UI"/>
          <w:lang w:val="zh-TW" w:eastAsia="zh-TW" w:bidi="zh-TW"/>
        </w:rPr>
        <w:t>1.</w:t>
      </w:r>
      <w:r w:rsidRPr="009B2E05">
        <w:rPr>
          <w:rFonts w:ascii="Microsoft JhengHei UI" w:eastAsia="Microsoft JhengHei UI" w:hAnsi="Microsoft JhengHei UI"/>
          <w:lang w:val="zh-TW" w:eastAsia="zh-TW" w:bidi="zh-TW"/>
        </w:rPr>
        <w:tab/>
        <w:t>開啟 Operations 主控台，然後按一下 [</w:t>
      </w:r>
      <w:r w:rsidRPr="009B2E05">
        <w:rPr>
          <w:rFonts w:ascii="Microsoft JhengHei UI" w:eastAsia="Microsoft JhengHei UI" w:hAnsi="Microsoft JhengHei UI"/>
          <w:b/>
          <w:lang w:val="zh-TW" w:eastAsia="zh-TW" w:bidi="zh-TW"/>
        </w:rPr>
        <w:t>系統管理</w:t>
      </w:r>
      <w:r w:rsidRPr="009B2E05">
        <w:rPr>
          <w:rFonts w:ascii="Microsoft JhengHei UI" w:eastAsia="Microsoft JhengHei UI" w:hAnsi="Microsoft JhengHei UI"/>
          <w:lang w:val="zh-TW" w:eastAsia="zh-TW" w:bidi="zh-TW"/>
        </w:rPr>
        <w:t>] 按鈕。</w:t>
      </w:r>
    </w:p>
    <w:p w14:paraId="7EAAAC14" w14:textId="77777777" w:rsidR="00DC2D3E" w:rsidRPr="009B2E05" w:rsidRDefault="00DC2D3E" w:rsidP="00DC2D3E">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9B2E05">
        <w:rPr>
          <w:rFonts w:ascii="Microsoft JhengHei UI" w:eastAsia="Microsoft JhengHei UI" w:hAnsi="Microsoft JhengHei UI"/>
          <w:lang w:val="zh-TW" w:eastAsia="zh-TW" w:bidi="zh-TW"/>
        </w:rPr>
        <w:t>2.</w:t>
      </w:r>
      <w:r w:rsidRPr="009B2E05">
        <w:rPr>
          <w:rFonts w:ascii="Microsoft JhengHei UI" w:eastAsia="Microsoft JhengHei UI" w:hAnsi="Microsoft JhengHei UI"/>
          <w:lang w:val="zh-TW" w:eastAsia="zh-TW" w:bidi="zh-TW"/>
        </w:rPr>
        <w:tab/>
        <w:t xml:space="preserve">在 [系統管理員] 窗格中，按一下 </w:t>
      </w:r>
      <w:r w:rsidRPr="009B2E05">
        <w:rPr>
          <w:rStyle w:val="UI"/>
          <w:rFonts w:ascii="Microsoft JhengHei UI" w:eastAsia="Microsoft JhengHei UI" w:hAnsi="Microsoft JhengHei UI"/>
          <w:lang w:val="zh-TW" w:eastAsia="zh-TW" w:bidi="zh-TW"/>
        </w:rPr>
        <w:t>[代理程式管理]</w:t>
      </w:r>
      <w:r w:rsidRPr="009B2E05">
        <w:rPr>
          <w:rFonts w:ascii="Microsoft JhengHei UI" w:eastAsia="Microsoft JhengHei UI" w:hAnsi="Microsoft JhengHei UI"/>
          <w:lang w:val="zh-TW" w:eastAsia="zh-TW" w:bidi="zh-TW"/>
        </w:rPr>
        <w:t>。</w:t>
      </w:r>
    </w:p>
    <w:p w14:paraId="74987971" w14:textId="77777777" w:rsidR="00DC2D3E" w:rsidRPr="009B2E05" w:rsidRDefault="00DC2D3E" w:rsidP="00DC2D3E">
      <w:pPr>
        <w:pStyle w:val="NumberedList1"/>
        <w:numPr>
          <w:ilvl w:val="0"/>
          <w:numId w:val="0"/>
        </w:numPr>
        <w:tabs>
          <w:tab w:val="left" w:pos="360"/>
        </w:tabs>
        <w:spacing w:line="260" w:lineRule="exact"/>
        <w:ind w:left="720" w:hanging="360"/>
        <w:rPr>
          <w:rFonts w:ascii="Microsoft JhengHei UI" w:eastAsia="Microsoft JhengHei UI" w:hAnsi="Microsoft JhengHei UI"/>
        </w:rPr>
      </w:pPr>
      <w:r w:rsidRPr="009B2E05">
        <w:rPr>
          <w:rFonts w:ascii="Microsoft JhengHei UI" w:eastAsia="Microsoft JhengHei UI" w:hAnsi="Microsoft JhengHei UI"/>
          <w:lang w:val="zh-TW" w:eastAsia="zh-TW" w:bidi="zh-TW"/>
        </w:rPr>
        <w:t>3.</w:t>
      </w:r>
      <w:r w:rsidRPr="009B2E05">
        <w:rPr>
          <w:rFonts w:ascii="Microsoft JhengHei UI" w:eastAsia="Microsoft JhengHei UI" w:hAnsi="Microsoft JhengHei UI"/>
          <w:lang w:val="zh-TW" w:eastAsia="zh-TW" w:bidi="zh-TW"/>
        </w:rPr>
        <w:tab/>
        <w:t>按兩下清單中的代理程式。</w:t>
      </w:r>
    </w:p>
    <w:p w14:paraId="1877DFC3" w14:textId="22893A13" w:rsidR="00DC2D3E" w:rsidRPr="009B2E05" w:rsidRDefault="00DC2D3E" w:rsidP="00DC2D3E">
      <w:pPr>
        <w:ind w:left="360"/>
        <w:rPr>
          <w:rFonts w:ascii="Microsoft JhengHei UI" w:eastAsia="Microsoft JhengHei UI" w:hAnsi="Microsoft JhengHei UI"/>
        </w:rPr>
      </w:pPr>
      <w:r w:rsidRPr="009B2E05">
        <w:rPr>
          <w:rFonts w:ascii="Microsoft JhengHei UI" w:eastAsia="Microsoft JhengHei UI" w:hAnsi="Microsoft JhengHei UI"/>
          <w:lang w:val="zh-TW" w:eastAsia="zh-TW" w:bidi="zh-TW"/>
        </w:rPr>
        <w:t>4.</w:t>
      </w:r>
      <w:r w:rsidRPr="009B2E05">
        <w:rPr>
          <w:rFonts w:ascii="Microsoft JhengHei UI" w:eastAsia="Microsoft JhengHei UI" w:hAnsi="Microsoft JhengHei UI"/>
          <w:lang w:val="zh-TW" w:eastAsia="zh-TW" w:bidi="zh-TW"/>
        </w:rPr>
        <w:tab/>
        <w:t xml:space="preserve">在 [安全性] 索引標籤上，選取 </w:t>
      </w:r>
      <w:r w:rsidRPr="009B2E05">
        <w:rPr>
          <w:rStyle w:val="UI"/>
          <w:rFonts w:ascii="Microsoft JhengHei UI" w:eastAsia="Microsoft JhengHei UI" w:hAnsi="Microsoft JhengHei UI"/>
          <w:lang w:val="zh-TW" w:eastAsia="zh-TW" w:bidi="zh-TW"/>
        </w:rPr>
        <w:t>[允許此代理程式作為 Proxy 並探索其他電腦中的受管理物件[</w:t>
      </w:r>
      <w:r w:rsidRPr="009B2E05">
        <w:rPr>
          <w:rFonts w:ascii="Microsoft JhengHei UI" w:eastAsia="Microsoft JhengHei UI" w:hAnsi="Microsoft JhengHei UI"/>
          <w:lang w:val="zh-TW" w:eastAsia="zh-TW" w:bidi="zh-TW"/>
        </w:rPr>
        <w:t>。</w:t>
      </w:r>
    </w:p>
    <w:p w14:paraId="6EF2DDDD" w14:textId="1C05F707" w:rsidR="00DC2D3E" w:rsidRPr="009B2E05" w:rsidRDefault="00DC2D3E" w:rsidP="00DC2D3E">
      <w:pPr>
        <w:ind w:left="360"/>
        <w:rPr>
          <w:rFonts w:ascii="Microsoft JhengHei UI" w:eastAsia="Microsoft JhengHei UI" w:hAnsi="Microsoft JhengHei UI"/>
        </w:rPr>
      </w:pPr>
      <w:bookmarkStart w:id="28" w:name="_How_to_configure"/>
      <w:bookmarkEnd w:id="28"/>
    </w:p>
    <w:p w14:paraId="4C3BAFE8" w14:textId="77777777" w:rsidR="003B3ECC" w:rsidRPr="009B2E05" w:rsidRDefault="003B3ECC" w:rsidP="00C2340D">
      <w:pPr>
        <w:pStyle w:val="Heading2"/>
        <w:rPr>
          <w:rFonts w:ascii="Microsoft JhengHei UI" w:eastAsia="Microsoft JhengHei UI" w:hAnsi="Microsoft JhengHei UI"/>
        </w:rPr>
      </w:pPr>
      <w:bookmarkStart w:id="29" w:name="z3"/>
      <w:bookmarkStart w:id="30" w:name="_Security_Configuration"/>
      <w:bookmarkStart w:id="31" w:name="_Toc469569254"/>
      <w:bookmarkEnd w:id="29"/>
      <w:bookmarkEnd w:id="30"/>
      <w:r w:rsidRPr="009B2E05">
        <w:rPr>
          <w:rFonts w:ascii="Microsoft JhengHei UI" w:eastAsia="Microsoft JhengHei UI" w:hAnsi="Microsoft JhengHei UI"/>
          <w:lang w:val="zh-TW" w:eastAsia="zh-TW" w:bidi="zh-TW"/>
        </w:rPr>
        <w:t>安全性組態</w:t>
      </w:r>
      <w:bookmarkEnd w:id="31"/>
      <w:r w:rsidRPr="009B2E05">
        <w:rPr>
          <w:rFonts w:ascii="Microsoft JhengHei UI" w:eastAsia="Microsoft JhengHei UI" w:hAnsi="Microsoft JhengHei UI"/>
          <w:lang w:val="zh-TW" w:eastAsia="zh-TW" w:bidi="zh-TW"/>
        </w:rPr>
        <w:t xml:space="preserve"> </w:t>
      </w:r>
    </w:p>
    <w:p w14:paraId="0EF7EE67" w14:textId="079BF86F" w:rsidR="00EC6EB2" w:rsidRPr="009B2E05" w:rsidRDefault="00EC6EB2" w:rsidP="00EC6EB2">
      <w:pPr>
        <w:pStyle w:val="AlertLabel"/>
        <w:framePr w:wrap="notBeside"/>
        <w:rPr>
          <w:rFonts w:ascii="Microsoft JhengHei UI" w:eastAsia="Microsoft JhengHei UI" w:hAnsi="Microsoft JhengHei UI"/>
        </w:rPr>
      </w:pPr>
      <w:r w:rsidRPr="009B2E05">
        <w:rPr>
          <w:rFonts w:ascii="Microsoft JhengHei UI" w:eastAsia="Microsoft JhengHei UI" w:hAnsi="Microsoft JhengHei UI"/>
          <w:noProof/>
          <w:lang w:eastAsia="ja-JP"/>
        </w:rPr>
        <w:drawing>
          <wp:inline distT="0" distB="0" distL="0" distR="0" wp14:anchorId="1C9B5AD2" wp14:editId="4CE4FBC8">
            <wp:extent cx="2286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 xml:space="preserve">附註 </w:t>
      </w:r>
    </w:p>
    <w:p w14:paraId="38701BC6" w14:textId="4CFD6806" w:rsidR="007A43CE" w:rsidRPr="009B2E05" w:rsidRDefault="007A43CE" w:rsidP="0076583C">
      <w:pPr>
        <w:ind w:firstLine="360"/>
        <w:rPr>
          <w:rFonts w:ascii="Microsoft JhengHei UI" w:eastAsia="Microsoft JhengHei UI" w:hAnsi="Microsoft JhengHei UI"/>
        </w:rPr>
      </w:pPr>
      <w:r w:rsidRPr="009B2E05">
        <w:rPr>
          <w:rFonts w:ascii="Microsoft JhengHei UI" w:eastAsia="Microsoft JhengHei UI" w:hAnsi="Microsoft JhengHei UI"/>
          <w:lang w:val="zh-TW" w:eastAsia="zh-TW" w:bidi="zh-TW"/>
        </w:rPr>
        <w:t>在此版本中不支援使用低權限監視。</w:t>
      </w:r>
    </w:p>
    <w:p w14:paraId="728172E6" w14:textId="77777777" w:rsidR="009E6C19" w:rsidRPr="009B2E05" w:rsidRDefault="009E6C19" w:rsidP="009E6C19">
      <w:pPr>
        <w:pStyle w:val="Heading4"/>
        <w:rPr>
          <w:rFonts w:ascii="Microsoft JhengHei UI" w:eastAsia="Microsoft JhengHei UI" w:hAnsi="Microsoft JhengHei UI"/>
        </w:rPr>
      </w:pPr>
      <w:bookmarkStart w:id="32" w:name="_Ref384675893"/>
      <w:r w:rsidRPr="009B2E05">
        <w:rPr>
          <w:rFonts w:ascii="Microsoft JhengHei UI" w:eastAsia="Microsoft JhengHei UI" w:hAnsi="Microsoft JhengHei UI"/>
          <w:lang w:val="zh-TW" w:eastAsia="zh-TW" w:bidi="zh-TW"/>
        </w:rPr>
        <w:t>執行身分設定檔</w:t>
      </w:r>
      <w:bookmarkEnd w:id="32"/>
    </w:p>
    <w:p w14:paraId="6B21E3DA" w14:textId="0FC2AA6D" w:rsidR="009E6C19" w:rsidRPr="009B2E05" w:rsidRDefault="009E6C19" w:rsidP="009E6C19">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第一次匯入 Microsoft SQL Server Analysis Services 管理組件時，它會建立兩個新的執行身分設定檔︰</w:t>
      </w:r>
    </w:p>
    <w:p w14:paraId="0E2F1D9B" w14:textId="167CE690" w:rsidR="009E6C19" w:rsidRPr="009B2E05" w:rsidRDefault="009E6C19" w:rsidP="009E6C19">
      <w:pPr>
        <w:pStyle w:val="BulletedList1"/>
        <w:numPr>
          <w:ilvl w:val="0"/>
          <w:numId w:val="31"/>
        </w:numPr>
        <w:tabs>
          <w:tab w:val="left" w:pos="360"/>
        </w:tabs>
        <w:spacing w:line="260" w:lineRule="exact"/>
        <w:rPr>
          <w:rFonts w:ascii="Microsoft JhengHei UI" w:eastAsia="Microsoft JhengHei UI" w:hAnsi="Microsoft JhengHei UI"/>
        </w:rPr>
      </w:pPr>
      <w:r w:rsidRPr="009B2E05">
        <w:rPr>
          <w:rFonts w:ascii="Microsoft JhengHei UI" w:eastAsia="Microsoft JhengHei UI" w:hAnsi="Microsoft JhengHei UI"/>
          <w:lang w:val="zh-TW" w:eastAsia="zh-TW" w:bidi="zh-TW"/>
        </w:rPr>
        <w:t>Microsoft SQL Server 2014 Analysis Services Discovery 執行身分設定檔 – 此設定檔與所有探索相關聯。</w:t>
      </w:r>
    </w:p>
    <w:p w14:paraId="408F7D14" w14:textId="04947D3B" w:rsidR="009E6C19" w:rsidRPr="009B2E05" w:rsidRDefault="009E6C19" w:rsidP="009E6C19">
      <w:pPr>
        <w:pStyle w:val="BulletedList1"/>
        <w:numPr>
          <w:ilvl w:val="0"/>
          <w:numId w:val="31"/>
        </w:numPr>
        <w:tabs>
          <w:tab w:val="left" w:pos="360"/>
        </w:tabs>
        <w:spacing w:line="260" w:lineRule="exact"/>
        <w:jc w:val="both"/>
        <w:rPr>
          <w:rFonts w:ascii="Microsoft JhengHei UI" w:eastAsia="Microsoft JhengHei UI" w:hAnsi="Microsoft JhengHei UI"/>
        </w:rPr>
      </w:pPr>
      <w:r w:rsidRPr="009B2E05">
        <w:rPr>
          <w:rFonts w:ascii="Microsoft JhengHei UI" w:eastAsia="Microsoft JhengHei UI" w:hAnsi="Microsoft JhengHei UI"/>
          <w:lang w:val="zh-TW" w:eastAsia="zh-TW" w:bidi="zh-TW"/>
        </w:rPr>
        <w:t>Microsoft SQL Server 2014 Analysis Services Monitoring 執行身分設定檔 – 此設定檔與所有監視器和規則相關聯。</w:t>
      </w:r>
    </w:p>
    <w:p w14:paraId="5BBE43D4" w14:textId="097B7910" w:rsidR="009E6C19" w:rsidRPr="009B2E05" w:rsidRDefault="009E6C19" w:rsidP="009E6C19">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根據預設，SQL Server 管理組件中定義的所有探索和監視器都會使用「預設動作帳戶」執行身分設定檔中定義的帳戶。如果指定系統的預設動作帳戶沒有探索或監視 SQL Server Analysis Services 執行個體所需的權限，這些系統可以繫結到「Microsoft SQL Server 2014…」執行身分設定檔中確實具備存取權的更為明確認證。</w:t>
      </w:r>
    </w:p>
    <w:p w14:paraId="633B3C34" w14:textId="77777777" w:rsidR="009E6C19" w:rsidRPr="009B2E05" w:rsidRDefault="009E6C19" w:rsidP="0076583C">
      <w:pPr>
        <w:ind w:firstLine="360"/>
        <w:rPr>
          <w:rFonts w:ascii="Microsoft JhengHei UI" w:eastAsia="Microsoft JhengHei UI" w:hAnsi="Microsoft JhengHei UI"/>
        </w:rPr>
      </w:pPr>
    </w:p>
    <w:p w14:paraId="28D84787" w14:textId="77777777" w:rsidR="003B3ECC" w:rsidRPr="009B2E05" w:rsidRDefault="003B3ECC" w:rsidP="003B3ECC">
      <w:pPr>
        <w:pStyle w:val="TableSpacing"/>
        <w:rPr>
          <w:rFonts w:ascii="Microsoft JhengHei UI" w:eastAsia="Microsoft JhengHei UI" w:hAnsi="Microsoft JhengHei UI"/>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970"/>
        <w:gridCol w:w="4961"/>
        <w:gridCol w:w="1679"/>
      </w:tblGrid>
      <w:tr w:rsidR="003B3ECC" w:rsidRPr="009B2E05" w14:paraId="4DD36D56" w14:textId="77777777" w:rsidTr="0076583C">
        <w:trPr>
          <w:tblHeader/>
        </w:trPr>
        <w:tc>
          <w:tcPr>
            <w:tcW w:w="197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3CBD45" w14:textId="77777777" w:rsidR="003B3ECC" w:rsidRPr="009B2E05" w:rsidRDefault="003B3ECC" w:rsidP="00FB2389">
            <w:pPr>
              <w:keepNext/>
              <w:rPr>
                <w:rFonts w:ascii="Microsoft JhengHei UI" w:eastAsia="Microsoft JhengHei UI" w:hAnsi="Microsoft JhengHei UI"/>
                <w:b/>
                <w:sz w:val="18"/>
                <w:szCs w:val="18"/>
              </w:rPr>
            </w:pPr>
            <w:r w:rsidRPr="009B2E05">
              <w:rPr>
                <w:rFonts w:ascii="Microsoft JhengHei UI" w:eastAsia="Microsoft JhengHei UI" w:hAnsi="Microsoft JhengHei UI"/>
                <w:b/>
                <w:sz w:val="18"/>
                <w:szCs w:val="18"/>
                <w:lang w:val="zh-TW" w:eastAsia="zh-TW" w:bidi="zh-TW"/>
              </w:rPr>
              <w:t>執行身分設定檔名稱</w:t>
            </w:r>
          </w:p>
        </w:tc>
        <w:tc>
          <w:tcPr>
            <w:tcW w:w="4961" w:type="dxa"/>
            <w:tcBorders>
              <w:top w:val="single" w:sz="12" w:space="0" w:color="808080"/>
              <w:left w:val="single" w:sz="6" w:space="0" w:color="808080"/>
              <w:bottom w:val="single" w:sz="4" w:space="0" w:color="808080"/>
              <w:right w:val="single" w:sz="6" w:space="0" w:color="808080"/>
              <w:tl2br w:val="nil"/>
              <w:tr2bl w:val="nil"/>
            </w:tcBorders>
            <w:shd w:val="clear" w:color="auto" w:fill="D9D9D9"/>
          </w:tcPr>
          <w:p w14:paraId="1135AE86" w14:textId="77777777" w:rsidR="003B3ECC" w:rsidRPr="009B2E05" w:rsidRDefault="00682B1B" w:rsidP="00FB2389">
            <w:pPr>
              <w:keepNext/>
              <w:rPr>
                <w:rFonts w:ascii="Microsoft JhengHei UI" w:eastAsia="Microsoft JhengHei UI" w:hAnsi="Microsoft JhengHei UI"/>
                <w:b/>
                <w:sz w:val="18"/>
                <w:szCs w:val="18"/>
              </w:rPr>
            </w:pPr>
            <w:r w:rsidRPr="009B2E05">
              <w:rPr>
                <w:rFonts w:ascii="Microsoft JhengHei UI" w:eastAsia="Microsoft JhengHei UI" w:hAnsi="Microsoft JhengHei UI"/>
                <w:b/>
                <w:sz w:val="18"/>
                <w:szCs w:val="18"/>
                <w:lang w:val="zh-TW" w:eastAsia="zh-TW" w:bidi="zh-TW"/>
              </w:rPr>
              <w:t>相關聯的規則、監視器和探索</w:t>
            </w:r>
          </w:p>
        </w:tc>
        <w:tc>
          <w:tcPr>
            <w:tcW w:w="1679"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537515D5" w14:textId="77777777" w:rsidR="003B3ECC" w:rsidRPr="009B2E05" w:rsidRDefault="003B3ECC" w:rsidP="00FB2389">
            <w:pPr>
              <w:keepNext/>
              <w:rPr>
                <w:rFonts w:ascii="Microsoft JhengHei UI" w:eastAsia="Microsoft JhengHei UI" w:hAnsi="Microsoft JhengHei UI"/>
                <w:b/>
                <w:sz w:val="18"/>
                <w:szCs w:val="18"/>
              </w:rPr>
            </w:pPr>
            <w:r w:rsidRPr="009B2E05">
              <w:rPr>
                <w:rFonts w:ascii="Microsoft JhengHei UI" w:eastAsia="Microsoft JhengHei UI" w:hAnsi="Microsoft JhengHei UI"/>
                <w:b/>
                <w:sz w:val="18"/>
                <w:szCs w:val="18"/>
                <w:lang w:val="zh-TW" w:eastAsia="zh-TW" w:bidi="zh-TW"/>
              </w:rPr>
              <w:t>注意</w:t>
            </w:r>
          </w:p>
        </w:tc>
      </w:tr>
      <w:tr w:rsidR="003B3ECC" w:rsidRPr="009B2E05" w14:paraId="08043F0F" w14:textId="77777777" w:rsidTr="0076583C">
        <w:tc>
          <w:tcPr>
            <w:tcW w:w="1970" w:type="dxa"/>
            <w:shd w:val="clear" w:color="auto" w:fill="auto"/>
          </w:tcPr>
          <w:p w14:paraId="431657BB" w14:textId="5E0C21C0" w:rsidR="003B3ECC" w:rsidRPr="009B2E05" w:rsidRDefault="001948B3" w:rsidP="00E63E18">
            <w:pPr>
              <w:autoSpaceDE w:val="0"/>
              <w:autoSpaceDN w:val="0"/>
              <w:adjustRightInd w:val="0"/>
              <w:spacing w:before="0" w:after="0" w:line="240" w:lineRule="auto"/>
              <w:rPr>
                <w:rFonts w:ascii="Microsoft JhengHei UI" w:eastAsia="Microsoft JhengHei UI" w:hAnsi="Microsoft JhengHei UI" w:cs="Arial"/>
                <w:kern w:val="0"/>
              </w:rPr>
            </w:pPr>
            <w:r w:rsidRPr="009B2E05">
              <w:rPr>
                <w:rFonts w:ascii="Microsoft JhengHei UI" w:eastAsia="Microsoft JhengHei UI" w:hAnsi="Microsoft JhengHei UI" w:cs="Arial"/>
                <w:kern w:val="0"/>
                <w:lang w:val="zh-TW" w:eastAsia="zh-TW" w:bidi="zh-TW"/>
              </w:rPr>
              <w:t xml:space="preserve">Microsoft SQL Server 2014 Analysis Services </w:t>
            </w:r>
            <w:r w:rsidRPr="009B2E05">
              <w:rPr>
                <w:rFonts w:ascii="Microsoft JhengHei UI" w:eastAsia="Microsoft JhengHei UI" w:hAnsi="Microsoft JhengHei UI" w:cs="Arial"/>
                <w:kern w:val="0"/>
                <w:lang w:val="zh-TW" w:eastAsia="zh-TW" w:bidi="zh-TW"/>
              </w:rPr>
              <w:lastRenderedPageBreak/>
              <w:t>Discovery 執行身分設定檔</w:t>
            </w:r>
          </w:p>
        </w:tc>
        <w:tc>
          <w:tcPr>
            <w:tcW w:w="4961" w:type="dxa"/>
            <w:shd w:val="clear" w:color="auto" w:fill="auto"/>
          </w:tcPr>
          <w:p w14:paraId="21808598" w14:textId="77777777" w:rsidR="0081500A" w:rsidRPr="009B2E05" w:rsidRDefault="0081500A" w:rsidP="0081500A">
            <w:pPr>
              <w:autoSpaceDE w:val="0"/>
              <w:autoSpaceDN w:val="0"/>
              <w:adjustRightInd w:val="0"/>
              <w:spacing w:before="0" w:after="0" w:line="240" w:lineRule="auto"/>
              <w:rPr>
                <w:rFonts w:ascii="Microsoft JhengHei UI" w:eastAsia="Microsoft JhengHei UI" w:hAnsi="Microsoft JhengHei UI"/>
                <w:szCs w:val="18"/>
              </w:rPr>
            </w:pPr>
            <w:r w:rsidRPr="009B2E05">
              <w:rPr>
                <w:rFonts w:ascii="Microsoft JhengHei UI" w:eastAsia="Microsoft JhengHei UI" w:hAnsi="Microsoft JhengHei UI"/>
                <w:szCs w:val="18"/>
                <w:lang w:val="zh-TW" w:eastAsia="zh-TW" w:bidi="zh-TW"/>
              </w:rPr>
              <w:lastRenderedPageBreak/>
              <w:t>SSAS 2014 群組探索</w:t>
            </w:r>
          </w:p>
          <w:p w14:paraId="5A91E9BD" w14:textId="77777777" w:rsidR="0081500A" w:rsidRPr="009B2E05" w:rsidRDefault="0081500A" w:rsidP="0081500A">
            <w:pPr>
              <w:autoSpaceDE w:val="0"/>
              <w:autoSpaceDN w:val="0"/>
              <w:adjustRightInd w:val="0"/>
              <w:spacing w:before="0" w:after="0" w:line="240" w:lineRule="auto"/>
              <w:rPr>
                <w:rFonts w:ascii="Microsoft JhengHei UI" w:eastAsia="Microsoft JhengHei UI" w:hAnsi="Microsoft JhengHei UI"/>
                <w:szCs w:val="18"/>
              </w:rPr>
            </w:pPr>
            <w:r w:rsidRPr="009B2E05">
              <w:rPr>
                <w:rFonts w:ascii="Microsoft JhengHei UI" w:eastAsia="Microsoft JhengHei UI" w:hAnsi="Microsoft JhengHei UI"/>
                <w:szCs w:val="18"/>
                <w:lang w:val="zh-TW" w:eastAsia="zh-TW" w:bidi="zh-TW"/>
              </w:rPr>
              <w:t>SSAS 2014 種子探索</w:t>
            </w:r>
          </w:p>
          <w:p w14:paraId="2AC0E97A" w14:textId="77777777" w:rsidR="0081500A" w:rsidRPr="009B2E05" w:rsidRDefault="0081500A" w:rsidP="0081500A">
            <w:pPr>
              <w:autoSpaceDE w:val="0"/>
              <w:autoSpaceDN w:val="0"/>
              <w:adjustRightInd w:val="0"/>
              <w:spacing w:before="0" w:after="0" w:line="240" w:lineRule="auto"/>
              <w:rPr>
                <w:rFonts w:ascii="Microsoft JhengHei UI" w:eastAsia="Microsoft JhengHei UI" w:hAnsi="Microsoft JhengHei UI"/>
                <w:szCs w:val="18"/>
              </w:rPr>
            </w:pPr>
            <w:r w:rsidRPr="009B2E05">
              <w:rPr>
                <w:rFonts w:ascii="Microsoft JhengHei UI" w:eastAsia="Microsoft JhengHei UI" w:hAnsi="Microsoft JhengHei UI"/>
                <w:szCs w:val="18"/>
                <w:lang w:val="zh-TW" w:eastAsia="zh-TW" w:bidi="zh-TW"/>
              </w:rPr>
              <w:t>SSAS 2014 多維度執行個體探索</w:t>
            </w:r>
          </w:p>
          <w:p w14:paraId="45C9C3CA" w14:textId="77777777" w:rsidR="0081500A" w:rsidRPr="009B2E05" w:rsidRDefault="0081500A" w:rsidP="0081500A">
            <w:pPr>
              <w:autoSpaceDE w:val="0"/>
              <w:autoSpaceDN w:val="0"/>
              <w:adjustRightInd w:val="0"/>
              <w:spacing w:before="0" w:after="0" w:line="240" w:lineRule="auto"/>
              <w:rPr>
                <w:rFonts w:ascii="Microsoft JhengHei UI" w:eastAsia="Microsoft JhengHei UI" w:hAnsi="Microsoft JhengHei UI"/>
                <w:szCs w:val="18"/>
              </w:rPr>
            </w:pPr>
            <w:r w:rsidRPr="009B2E05">
              <w:rPr>
                <w:rFonts w:ascii="Microsoft JhengHei UI" w:eastAsia="Microsoft JhengHei UI" w:hAnsi="Microsoft JhengHei UI"/>
                <w:szCs w:val="18"/>
                <w:lang w:val="zh-TW" w:eastAsia="zh-TW" w:bidi="zh-TW"/>
              </w:rPr>
              <w:t>SSAS 2014 多維度資料庫探索</w:t>
            </w:r>
          </w:p>
          <w:p w14:paraId="6868E762" w14:textId="77777777" w:rsidR="0081500A" w:rsidRPr="009B2E05" w:rsidRDefault="0081500A" w:rsidP="0081500A">
            <w:pPr>
              <w:autoSpaceDE w:val="0"/>
              <w:autoSpaceDN w:val="0"/>
              <w:adjustRightInd w:val="0"/>
              <w:spacing w:before="0" w:after="0" w:line="240" w:lineRule="auto"/>
              <w:rPr>
                <w:rFonts w:ascii="Microsoft JhengHei UI" w:eastAsia="Microsoft JhengHei UI" w:hAnsi="Microsoft JhengHei UI"/>
                <w:szCs w:val="18"/>
              </w:rPr>
            </w:pPr>
            <w:r w:rsidRPr="009B2E05">
              <w:rPr>
                <w:rFonts w:ascii="Microsoft JhengHei UI" w:eastAsia="Microsoft JhengHei UI" w:hAnsi="Microsoft JhengHei UI"/>
                <w:szCs w:val="18"/>
                <w:lang w:val="zh-TW" w:eastAsia="zh-TW" w:bidi="zh-TW"/>
              </w:rPr>
              <w:lastRenderedPageBreak/>
              <w:t>SSAS 2014 多維度資料分割探索</w:t>
            </w:r>
          </w:p>
          <w:p w14:paraId="1B8193FD" w14:textId="77777777" w:rsidR="0081500A" w:rsidRPr="009B2E05" w:rsidRDefault="0081500A" w:rsidP="0081500A">
            <w:pPr>
              <w:autoSpaceDE w:val="0"/>
              <w:autoSpaceDN w:val="0"/>
              <w:adjustRightInd w:val="0"/>
              <w:spacing w:before="0" w:after="0" w:line="240" w:lineRule="auto"/>
              <w:rPr>
                <w:rFonts w:ascii="Microsoft JhengHei UI" w:eastAsia="Microsoft JhengHei UI" w:hAnsi="Microsoft JhengHei UI"/>
                <w:szCs w:val="18"/>
              </w:rPr>
            </w:pPr>
            <w:r w:rsidRPr="009B2E05">
              <w:rPr>
                <w:rFonts w:ascii="Microsoft JhengHei UI" w:eastAsia="Microsoft JhengHei UI" w:hAnsi="Microsoft JhengHei UI"/>
                <w:szCs w:val="18"/>
                <w:lang w:val="zh-TW" w:eastAsia="zh-TW" w:bidi="zh-TW"/>
              </w:rPr>
              <w:t>SSAS 2014 PowerPivot 執行個體探索</w:t>
            </w:r>
          </w:p>
          <w:p w14:paraId="55170E47" w14:textId="77777777" w:rsidR="0081500A" w:rsidRPr="009B2E05" w:rsidRDefault="0081500A" w:rsidP="0081500A">
            <w:pPr>
              <w:autoSpaceDE w:val="0"/>
              <w:autoSpaceDN w:val="0"/>
              <w:adjustRightInd w:val="0"/>
              <w:spacing w:before="0" w:after="0" w:line="240" w:lineRule="auto"/>
              <w:rPr>
                <w:rFonts w:ascii="Microsoft JhengHei UI" w:eastAsia="Microsoft JhengHei UI" w:hAnsi="Microsoft JhengHei UI"/>
                <w:szCs w:val="18"/>
              </w:rPr>
            </w:pPr>
            <w:r w:rsidRPr="009B2E05">
              <w:rPr>
                <w:rFonts w:ascii="Microsoft JhengHei UI" w:eastAsia="Microsoft JhengHei UI" w:hAnsi="Microsoft JhengHei UI"/>
                <w:szCs w:val="18"/>
                <w:lang w:val="zh-TW" w:eastAsia="zh-TW" w:bidi="zh-TW"/>
              </w:rPr>
              <w:t>SSAS 2014 表格式執行個體探索</w:t>
            </w:r>
          </w:p>
          <w:p w14:paraId="67A403B1" w14:textId="35C93720" w:rsidR="00846F74" w:rsidRPr="009B2E05" w:rsidRDefault="0081500A" w:rsidP="00652267">
            <w:pPr>
              <w:autoSpaceDE w:val="0"/>
              <w:autoSpaceDN w:val="0"/>
              <w:adjustRightInd w:val="0"/>
              <w:spacing w:before="0" w:after="0" w:line="240" w:lineRule="auto"/>
              <w:ind w:left="15"/>
              <w:rPr>
                <w:rFonts w:ascii="Microsoft JhengHei UI" w:eastAsia="Microsoft JhengHei UI" w:hAnsi="Microsoft JhengHei UI" w:cs="Arial"/>
              </w:rPr>
            </w:pPr>
            <w:r w:rsidRPr="009B2E05">
              <w:rPr>
                <w:rFonts w:ascii="Microsoft JhengHei UI" w:eastAsia="Microsoft JhengHei UI" w:hAnsi="Microsoft JhengHei UI"/>
                <w:szCs w:val="18"/>
                <w:lang w:val="zh-TW" w:eastAsia="zh-TW" w:bidi="zh-TW"/>
              </w:rPr>
              <w:t>SSAS 2014 表格式資料庫探索</w:t>
            </w:r>
          </w:p>
        </w:tc>
        <w:tc>
          <w:tcPr>
            <w:tcW w:w="1679" w:type="dxa"/>
            <w:shd w:val="clear" w:color="auto" w:fill="auto"/>
          </w:tcPr>
          <w:p w14:paraId="1A2E9484" w14:textId="7361CB00" w:rsidR="003B3ECC" w:rsidRPr="009B2E05" w:rsidRDefault="006200A6">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lastRenderedPageBreak/>
              <w:t>應該使用同時具有 Windows Server 和 SQL Server Analysis Services 執行個</w:t>
            </w:r>
            <w:r w:rsidRPr="009B2E05">
              <w:rPr>
                <w:rFonts w:ascii="Microsoft JhengHei UI" w:eastAsia="Microsoft JhengHei UI" w:hAnsi="Microsoft JhengHei UI"/>
                <w:lang w:val="zh-TW" w:eastAsia="zh-TW" w:bidi="zh-TW"/>
              </w:rPr>
              <w:lastRenderedPageBreak/>
              <w:t>體系統管理員權限的帳戶</w:t>
            </w:r>
          </w:p>
        </w:tc>
      </w:tr>
      <w:tr w:rsidR="00A539BA" w:rsidRPr="009B2E05" w14:paraId="3D9AAEC7" w14:textId="77777777" w:rsidTr="0076583C">
        <w:tc>
          <w:tcPr>
            <w:tcW w:w="1970" w:type="dxa"/>
            <w:shd w:val="clear" w:color="auto" w:fill="auto"/>
          </w:tcPr>
          <w:p w14:paraId="25F3D148" w14:textId="4D3FDF28" w:rsidR="00A539BA" w:rsidRPr="009B2E05" w:rsidRDefault="001948B3" w:rsidP="00E63E18">
            <w:pPr>
              <w:autoSpaceDE w:val="0"/>
              <w:autoSpaceDN w:val="0"/>
              <w:adjustRightInd w:val="0"/>
              <w:spacing w:before="0" w:after="0" w:line="240" w:lineRule="auto"/>
              <w:rPr>
                <w:rFonts w:ascii="Microsoft JhengHei UI" w:eastAsia="Microsoft JhengHei UI" w:hAnsi="Microsoft JhengHei UI" w:cs="Arial"/>
                <w:kern w:val="0"/>
              </w:rPr>
            </w:pPr>
            <w:r w:rsidRPr="009B2E05">
              <w:rPr>
                <w:rFonts w:ascii="Microsoft JhengHei UI" w:eastAsia="Microsoft JhengHei UI" w:hAnsi="Microsoft JhengHei UI" w:cs="Arial"/>
                <w:kern w:val="0"/>
                <w:lang w:val="zh-TW" w:eastAsia="zh-TW" w:bidi="zh-TW"/>
              </w:rPr>
              <w:lastRenderedPageBreak/>
              <w:t>Microsoft SQL Server 2014 Analysis Services Monitoring 執行身分設定檔</w:t>
            </w:r>
          </w:p>
        </w:tc>
        <w:tc>
          <w:tcPr>
            <w:tcW w:w="4961" w:type="dxa"/>
            <w:shd w:val="clear" w:color="auto" w:fill="auto"/>
          </w:tcPr>
          <w:p w14:paraId="26BCB74D"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2014：資料庫磁碟可用空間 (GB)</w:t>
            </w:r>
          </w:p>
          <w:p w14:paraId="30D0DD50"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2014：其他項目所使用的資料庫磁碟機空間 (GB)</w:t>
            </w:r>
          </w:p>
          <w:p w14:paraId="57C725D2"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2014：資料庫封鎖期間 (分鐘)</w:t>
            </w:r>
          </w:p>
          <w:p w14:paraId="0E02C860"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2014：資料庫可用空間 (%)</w:t>
            </w:r>
          </w:p>
          <w:p w14:paraId="1BCDD19C"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2014：資料庫可用空間 (GB)</w:t>
            </w:r>
          </w:p>
          <w:p w14:paraId="41EF1321" w14:textId="3A10E081"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2014：資料庫的封鎖工作階段數目</w:t>
            </w:r>
          </w:p>
          <w:p w14:paraId="0BBDC171"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2014：資料庫大小 (GB)</w:t>
            </w:r>
          </w:p>
          <w:p w14:paraId="09B2C779"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2014：資料庫儲存體資料夾大小 (GB)</w:t>
            </w:r>
          </w:p>
          <w:p w14:paraId="2A9B2202"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2014：資料分割大小 (GB)</w:t>
            </w:r>
          </w:p>
          <w:p w14:paraId="1C747148"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2014：資料分割可用空間 (GB)</w:t>
            </w:r>
          </w:p>
          <w:p w14:paraId="3A2AA6BB"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2014：其他項目所使用的資料分割 (GB)</w:t>
            </w:r>
          </w:p>
          <w:p w14:paraId="114B2A08"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2014：資料分割可用空間 (%)</w:t>
            </w:r>
          </w:p>
          <w:p w14:paraId="0B981D12"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2014：磁碟機大小總計 (GB)</w:t>
            </w:r>
          </w:p>
          <w:p w14:paraId="659FFCCD"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2014：磁碟機已使用空間 (GB)</w:t>
            </w:r>
          </w:p>
          <w:p w14:paraId="283A6332"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2014：實際系統快取 (GB)</w:t>
            </w:r>
          </w:p>
          <w:p w14:paraId="62FC420A"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2014：執行個體可用空間 (%)</w:t>
            </w:r>
          </w:p>
          <w:p w14:paraId="027E616A"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2014：執行個體可用空間 (GB)</w:t>
            </w:r>
          </w:p>
          <w:p w14:paraId="456BC293"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2014：快取收回/秒</w:t>
            </w:r>
          </w:p>
          <w:p w14:paraId="52145B8B"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2014：快取插入/秒</w:t>
            </w:r>
          </w:p>
          <w:p w14:paraId="7208C1AE"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2014：已新增的快取 KB/秒</w:t>
            </w:r>
          </w:p>
          <w:p w14:paraId="54FB166A"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2014：CPU 使用率 (%)</w:t>
            </w:r>
          </w:p>
          <w:p w14:paraId="3F97B10E"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2014：預設儲存體資料夾大小 (GB)</w:t>
            </w:r>
          </w:p>
          <w:p w14:paraId="39704A0A"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2014：低記憶體限制 (GB)</w:t>
            </w:r>
          </w:p>
          <w:p w14:paraId="23D54750"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2014：清除工具目前價格</w:t>
            </w:r>
          </w:p>
          <w:p w14:paraId="481D8E32"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2014：伺服器上的記憶體使用量 (GB)</w:t>
            </w:r>
          </w:p>
          <w:p w14:paraId="30E4EE9B"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2014：伺服器上的記憶體使用量 (%)</w:t>
            </w:r>
          </w:p>
          <w:p w14:paraId="59A26D00"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2014：不可壓縮的記憶體使用量 (GB)</w:t>
            </w:r>
          </w:p>
          <w:p w14:paraId="473C77C9"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2014：處理集區 I/O 工作佇列長度</w:t>
            </w:r>
          </w:p>
          <w:p w14:paraId="75CC2B3D"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2014：處理集區工作佇列長度</w:t>
            </w:r>
          </w:p>
          <w:p w14:paraId="34A3BF78"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lastRenderedPageBreak/>
              <w:t>SSAS 2014：讀取的處理資料列/秒</w:t>
            </w:r>
          </w:p>
          <w:p w14:paraId="08F51F43"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2014︰執行個體記憶體 (GB)</w:t>
            </w:r>
          </w:p>
          <w:p w14:paraId="3EBCF773"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2014︰執行個體記憶體 (%)</w:t>
            </w:r>
          </w:p>
          <w:p w14:paraId="726DD3C3"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2014：查詢集區工作佇列長度</w:t>
            </w:r>
          </w:p>
          <w:p w14:paraId="7A61C9A3"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2014：傳送的儲存引擎查詢資料列/秒</w:t>
            </w:r>
          </w:p>
          <w:p w14:paraId="14815E57"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2014：記憶體總計限制 (GB)</w:t>
            </w:r>
          </w:p>
          <w:p w14:paraId="420CE747" w14:textId="77777777" w:rsidR="009A67C8" w:rsidRPr="009B2E05" w:rsidRDefault="009A67C8" w:rsidP="009A67C8">
            <w:pPr>
              <w:rPr>
                <w:rFonts w:ascii="Microsoft JhengHei UI" w:eastAsia="Microsoft JhengHei UI" w:hAnsi="Microsoft JhengHei UI" w:cs="Arial"/>
              </w:rPr>
            </w:pPr>
            <w:r w:rsidRPr="009B2E05">
              <w:rPr>
                <w:rFonts w:ascii="Microsoft JhengHei UI" w:eastAsia="Microsoft JhengHei UI" w:hAnsi="Microsoft JhengHei UI" w:cs="Arial"/>
                <w:lang w:val="zh-TW" w:eastAsia="zh-TW" w:bidi="zh-TW"/>
              </w:rPr>
              <w:t>SSAS 2014：伺服器上的記憶體總計 (GB)</w:t>
            </w:r>
          </w:p>
          <w:p w14:paraId="07EA550D" w14:textId="34F61AD7" w:rsidR="00735490" w:rsidRPr="009B2E05" w:rsidRDefault="009A67C8" w:rsidP="00652267">
            <w:pPr>
              <w:rPr>
                <w:rFonts w:ascii="Microsoft JhengHei UI" w:eastAsia="Microsoft JhengHei UI" w:hAnsi="Microsoft JhengHei UI" w:cs="Arial"/>
                <w:kern w:val="0"/>
              </w:rPr>
            </w:pPr>
            <w:r w:rsidRPr="009B2E05">
              <w:rPr>
                <w:rFonts w:ascii="Microsoft JhengHei UI" w:eastAsia="Microsoft JhengHei UI" w:hAnsi="Microsoft JhengHei UI" w:cs="Arial"/>
                <w:lang w:val="zh-TW" w:eastAsia="zh-TW" w:bidi="zh-TW"/>
              </w:rPr>
              <w:t>SSAS 2014：磁碟機上的已使用空間 (GB)</w:t>
            </w:r>
          </w:p>
        </w:tc>
        <w:tc>
          <w:tcPr>
            <w:tcW w:w="1679" w:type="dxa"/>
            <w:shd w:val="clear" w:color="auto" w:fill="auto"/>
          </w:tcPr>
          <w:p w14:paraId="43CD7F55" w14:textId="09B5AC2D" w:rsidR="00A539BA" w:rsidRPr="009B2E05" w:rsidRDefault="00677326" w:rsidP="00FB2389">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lastRenderedPageBreak/>
              <w:t>應該使用同時具有 Windows Server 和 SQL Server Analysis Services 執行個體系統管理員權限的帳戶</w:t>
            </w:r>
          </w:p>
        </w:tc>
      </w:tr>
    </w:tbl>
    <w:p w14:paraId="722FEC65" w14:textId="77777777" w:rsidR="003B3ECC" w:rsidRPr="009B2E05" w:rsidRDefault="003B3ECC" w:rsidP="003B3ECC">
      <w:pPr>
        <w:pStyle w:val="TableSpacing"/>
        <w:rPr>
          <w:rFonts w:ascii="Microsoft JhengHei UI" w:eastAsia="Microsoft JhengHei UI" w:hAnsi="Microsoft JhengHei UI"/>
        </w:rPr>
      </w:pPr>
    </w:p>
    <w:p w14:paraId="52D03529" w14:textId="77777777" w:rsidR="00D31E86" w:rsidRPr="009B2E05" w:rsidRDefault="00D31E86" w:rsidP="00D31E86">
      <w:pPr>
        <w:pStyle w:val="Heading2"/>
        <w:rPr>
          <w:rFonts w:ascii="Microsoft JhengHei UI" w:eastAsia="Microsoft JhengHei UI" w:hAnsi="Microsoft JhengHei UI"/>
        </w:rPr>
      </w:pPr>
      <w:bookmarkStart w:id="33" w:name="z4"/>
      <w:bookmarkStart w:id="34" w:name="z5"/>
      <w:bookmarkStart w:id="35" w:name="_Ref384943365"/>
      <w:bookmarkStart w:id="36" w:name="_Toc469569255"/>
      <w:bookmarkEnd w:id="33"/>
      <w:bookmarkEnd w:id="34"/>
      <w:r w:rsidRPr="009B2E05">
        <w:rPr>
          <w:rFonts w:ascii="Microsoft JhengHei UI" w:eastAsia="Microsoft JhengHei UI" w:hAnsi="Microsoft JhengHei UI"/>
          <w:lang w:val="zh-TW" w:eastAsia="zh-TW" w:bidi="zh-TW"/>
        </w:rPr>
        <w:t>檢視 Operations Manager 主控台中的資訊</w:t>
      </w:r>
      <w:bookmarkStart w:id="37" w:name="z86a5fb31462d499bb9d453d242491276"/>
      <w:bookmarkEnd w:id="35"/>
      <w:bookmarkEnd w:id="36"/>
      <w:bookmarkEnd w:id="37"/>
    </w:p>
    <w:p w14:paraId="18943F70" w14:textId="77777777" w:rsidR="00D31E86" w:rsidRPr="009B2E05" w:rsidRDefault="00D31E86" w:rsidP="00D31E86">
      <w:pPr>
        <w:pStyle w:val="Heading3"/>
        <w:rPr>
          <w:rFonts w:ascii="Microsoft JhengHei UI" w:eastAsia="Microsoft JhengHei UI" w:hAnsi="Microsoft JhengHei UI"/>
        </w:rPr>
      </w:pPr>
      <w:bookmarkStart w:id="38" w:name="_Toc469569256"/>
      <w:r w:rsidRPr="009B2E05">
        <w:rPr>
          <w:rFonts w:ascii="Microsoft JhengHei UI" w:eastAsia="Microsoft JhengHei UI" w:hAnsi="Microsoft JhengHei UI"/>
          <w:lang w:val="zh-TW" w:eastAsia="zh-TW" w:bidi="zh-TW"/>
        </w:rPr>
        <w:t>與版本無關 (一般) 的檢視和儀表板</w:t>
      </w:r>
      <w:bookmarkEnd w:id="38"/>
    </w:p>
    <w:p w14:paraId="0A52617D" w14:textId="67C85285" w:rsidR="00D31E86" w:rsidRPr="009B2E05" w:rsidRDefault="000D71A9" w:rsidP="00D31E86">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Microsoft.SQLServer.Generic.Presentation 管理組件引進了未來管理組件版本將用於不同 SQL Server 元件的通用資料夾結構。下列檢視和儀表板與版本無關，並顯示所有 SQL Server 版本的相關資訊︰</w:t>
      </w:r>
    </w:p>
    <w:p w14:paraId="1572BBEC" w14:textId="35A9229B" w:rsidR="00D31E86" w:rsidRPr="009B2E05" w:rsidRDefault="00D31E86" w:rsidP="00D31E86">
      <w:pPr>
        <w:pStyle w:val="NoSpacing"/>
        <w:rPr>
          <w:rFonts w:ascii="Microsoft JhengHei UI" w:eastAsia="Microsoft JhengHei UI" w:hAnsi="Microsoft JhengHei UI"/>
        </w:rPr>
      </w:pPr>
      <w:r w:rsidRPr="009B2E05">
        <w:rPr>
          <w:rFonts w:ascii="Microsoft JhengHei UI" w:eastAsia="Microsoft JhengHei UI" w:hAnsi="Microsoft JhengHei UI"/>
          <w:noProof/>
          <w:lang w:eastAsia="ja-JP"/>
        </w:rPr>
        <w:drawing>
          <wp:inline distT="0" distB="0" distL="0" distR="0" wp14:anchorId="30B3B093" wp14:editId="7889C57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 xml:space="preserve"> Microsoft SQL Server</w:t>
      </w:r>
    </w:p>
    <w:p w14:paraId="6DA01975" w14:textId="77777777" w:rsidR="00D31E86" w:rsidRPr="009B2E05" w:rsidRDefault="00D31E86" w:rsidP="00D31E86">
      <w:pPr>
        <w:pStyle w:val="NoSpacing"/>
        <w:ind w:left="360"/>
        <w:rPr>
          <w:rFonts w:ascii="Microsoft JhengHei UI" w:eastAsia="Microsoft JhengHei UI" w:hAnsi="Microsoft JhengHei UI"/>
        </w:rPr>
      </w:pPr>
      <w:r w:rsidRPr="009B2E05">
        <w:rPr>
          <w:rFonts w:ascii="Microsoft JhengHei UI" w:eastAsia="Microsoft JhengHei UI" w:hAnsi="Microsoft JhengHei UI"/>
          <w:noProof/>
          <w:lang w:eastAsia="ja-JP"/>
        </w:rPr>
        <w:drawing>
          <wp:inline distT="0" distB="0" distL="0" distR="0" wp14:anchorId="5869BD80" wp14:editId="6B97ABC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作用中警示</w:t>
      </w:r>
    </w:p>
    <w:p w14:paraId="31FD9DB5" w14:textId="2DE924BE" w:rsidR="00D31E86" w:rsidRPr="009B2E05" w:rsidRDefault="006842C9" w:rsidP="00D31E86">
      <w:pPr>
        <w:pStyle w:val="NoSpacing"/>
        <w:ind w:left="360"/>
        <w:rPr>
          <w:rFonts w:ascii="Microsoft JhengHei UI" w:eastAsia="Microsoft JhengHei UI" w:hAnsi="Microsoft JhengHei UI"/>
        </w:rPr>
      </w:pPr>
      <w:r>
        <w:rPr>
          <w:rFonts w:ascii="Microsoft JhengHei UI" w:eastAsia="Microsoft JhengHei UI" w:hAnsi="Microsoft JhengHei UI"/>
          <w:lang w:val="zh-TW" w:eastAsia="zh-TW" w:bidi="zh-TW"/>
        </w:rPr>
        <w:pict w14:anchorId="0BA7580A">
          <v:shape id="Picture 121" o:spid="_x0000_i1027" type="#_x0000_t75" style="width:12pt;height:11.25pt;visibility:visible;mso-wrap-style:square">
            <v:imagedata r:id="rId28" o:title=""/>
          </v:shape>
        </w:pict>
      </w:r>
      <w:r w:rsidR="00D31E86" w:rsidRPr="009B2E05">
        <w:rPr>
          <w:rFonts w:ascii="Microsoft JhengHei UI" w:eastAsia="Microsoft JhengHei UI" w:hAnsi="Microsoft JhengHei UI"/>
          <w:lang w:val="zh-TW" w:eastAsia="zh-TW" w:bidi="zh-TW"/>
        </w:rPr>
        <w:t>SQL Server 角色</w:t>
      </w:r>
    </w:p>
    <w:p w14:paraId="7430FECC" w14:textId="1AF1C279" w:rsidR="00F041D8" w:rsidRPr="009B2E05" w:rsidRDefault="00F041D8" w:rsidP="00F041D8">
      <w:pPr>
        <w:pStyle w:val="NoSpacing"/>
        <w:ind w:left="360"/>
        <w:rPr>
          <w:rFonts w:ascii="Microsoft JhengHei UI" w:eastAsia="Microsoft JhengHei UI" w:hAnsi="Microsoft JhengHei UI"/>
        </w:rPr>
      </w:pPr>
      <w:r w:rsidRPr="009B2E05">
        <w:rPr>
          <w:rFonts w:ascii="Microsoft JhengHei UI" w:eastAsia="Microsoft JhengHei UI" w:hAnsi="Microsoft JhengHei UI"/>
          <w:noProof/>
          <w:lang w:eastAsia="ja-JP"/>
        </w:rPr>
        <w:drawing>
          <wp:inline distT="0" distB="0" distL="0" distR="0" wp14:anchorId="16ABC342" wp14:editId="566E8B39">
            <wp:extent cx="152400" cy="142875"/>
            <wp:effectExtent l="0" t="0" r="0"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摘要</w:t>
      </w:r>
    </w:p>
    <w:p w14:paraId="6997FA80" w14:textId="77777777" w:rsidR="00D31E86" w:rsidRPr="009B2E05" w:rsidRDefault="00D31E86" w:rsidP="00D31E86">
      <w:pPr>
        <w:pStyle w:val="NoSpacing"/>
        <w:ind w:left="360"/>
        <w:rPr>
          <w:rFonts w:ascii="Microsoft JhengHei UI" w:eastAsia="Microsoft JhengHei UI" w:hAnsi="Microsoft JhengHei UI"/>
        </w:rPr>
      </w:pPr>
      <w:r w:rsidRPr="009B2E05">
        <w:rPr>
          <w:rFonts w:ascii="Microsoft JhengHei UI" w:eastAsia="Microsoft JhengHei UI" w:hAnsi="Microsoft JhengHei UI"/>
          <w:noProof/>
          <w:lang w:eastAsia="ja-JP"/>
        </w:rPr>
        <w:drawing>
          <wp:inline distT="0" distB="0" distL="0" distR="0" wp14:anchorId="3D557B4C" wp14:editId="1367D693">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電腦</w:t>
      </w:r>
    </w:p>
    <w:p w14:paraId="0671E0DD" w14:textId="47F087C7" w:rsidR="00D31E86" w:rsidRPr="009B2E05" w:rsidRDefault="00D31E86" w:rsidP="00D31E86">
      <w:pPr>
        <w:pStyle w:val="NoSpacing"/>
        <w:ind w:left="360"/>
        <w:rPr>
          <w:rFonts w:ascii="Microsoft JhengHei UI" w:eastAsia="Microsoft JhengHei UI" w:hAnsi="Microsoft JhengHei UI"/>
        </w:rPr>
      </w:pPr>
      <w:r w:rsidRPr="009B2E05">
        <w:rPr>
          <w:rFonts w:ascii="Microsoft JhengHei UI" w:eastAsia="Microsoft JhengHei UI" w:hAnsi="Microsoft JhengHei UI"/>
          <w:noProof/>
          <w:lang w:eastAsia="ja-JP"/>
        </w:rPr>
        <w:drawing>
          <wp:inline distT="0" distB="0" distL="0" distR="0" wp14:anchorId="4912017F" wp14:editId="6441B603">
            <wp:extent cx="155575" cy="155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工作狀態</w:t>
      </w:r>
    </w:p>
    <w:p w14:paraId="59CC2206" w14:textId="77777777" w:rsidR="00D31E86" w:rsidRPr="009B2E05" w:rsidRDefault="00D31E86" w:rsidP="00D31E86">
      <w:pPr>
        <w:pStyle w:val="NoSpacing"/>
        <w:ind w:left="360"/>
        <w:rPr>
          <w:rFonts w:ascii="Microsoft JhengHei UI" w:eastAsia="Microsoft JhengHei UI" w:hAnsi="Microsoft JhengHei UI"/>
        </w:rPr>
      </w:pPr>
    </w:p>
    <w:p w14:paraId="09FDB869" w14:textId="173B6439" w:rsidR="00D31E86" w:rsidRPr="009B2E05" w:rsidRDefault="00D31E86" w:rsidP="00D31E86">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「SQL Server 角色」儀表板提供 SQL Server Database Engine、SQL Server Reporting Services、SQL Server Analysis Services 和 SQL Server Integration Services 所有執行個體的相關資訊︰</w:t>
      </w:r>
    </w:p>
    <w:p w14:paraId="6598582D" w14:textId="57611878" w:rsidR="00D31E86" w:rsidRPr="009B2E05" w:rsidRDefault="001C64D4" w:rsidP="008F2B39">
      <w:pPr>
        <w:spacing w:line="240" w:lineRule="auto"/>
        <w:rPr>
          <w:rFonts w:ascii="Microsoft JhengHei UI" w:eastAsia="Microsoft JhengHei UI" w:hAnsi="Microsoft JhengHei UI"/>
        </w:rPr>
      </w:pPr>
      <w:r w:rsidRPr="009B2E05">
        <w:rPr>
          <w:rFonts w:ascii="Microsoft JhengHei UI" w:eastAsia="Microsoft JhengHei UI" w:hAnsi="Microsoft JhengHei UI"/>
          <w:noProof/>
          <w:lang w:val="zh-TW" w:eastAsia="zh-TW" w:bidi="zh-TW"/>
        </w:rPr>
        <w:lastRenderedPageBreak/>
        <w:t xml:space="preserve"> </w:t>
      </w:r>
      <w:r w:rsidRPr="009B2E05">
        <w:rPr>
          <w:rFonts w:ascii="Microsoft JhengHei UI" w:eastAsia="Microsoft JhengHei UI" w:hAnsi="Microsoft JhengHei UI"/>
          <w:noProof/>
          <w:lang w:eastAsia="ja-JP"/>
        </w:rPr>
        <w:drawing>
          <wp:inline distT="0" distB="0" distL="0" distR="0" wp14:anchorId="2A34412F" wp14:editId="64C7C54D">
            <wp:extent cx="5486400" cy="41744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86400" cy="4174490"/>
                    </a:xfrm>
                    <a:prstGeom prst="rect">
                      <a:avLst/>
                    </a:prstGeom>
                  </pic:spPr>
                </pic:pic>
              </a:graphicData>
            </a:graphic>
          </wp:inline>
        </w:drawing>
      </w:r>
    </w:p>
    <w:p w14:paraId="207BB3DB" w14:textId="54E318D1" w:rsidR="00D31E86" w:rsidRPr="009B2E05" w:rsidRDefault="00D31E86" w:rsidP="00D31E86">
      <w:pPr>
        <w:pStyle w:val="Heading3"/>
        <w:rPr>
          <w:rFonts w:ascii="Microsoft JhengHei UI" w:eastAsia="Microsoft JhengHei UI" w:hAnsi="Microsoft JhengHei UI"/>
        </w:rPr>
      </w:pPr>
      <w:bookmarkStart w:id="39" w:name="_Toc469569257"/>
      <w:r w:rsidRPr="009B2E05">
        <w:rPr>
          <w:rFonts w:ascii="Microsoft JhengHei UI" w:eastAsia="Microsoft JhengHei UI" w:hAnsi="Microsoft JhengHei UI"/>
          <w:lang w:val="zh-TW" w:eastAsia="zh-TW" w:bidi="zh-TW"/>
        </w:rPr>
        <w:t>SQL Server 2014 Analysis Services 檢視</w:t>
      </w:r>
      <w:bookmarkEnd w:id="39"/>
    </w:p>
    <w:p w14:paraId="44AF958D" w14:textId="2283F947" w:rsidR="00D31E86" w:rsidRPr="009B2E05" w:rsidRDefault="00001544" w:rsidP="00D31E86">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Microsoft SQL Server 2014 Analysis Services 管理組件引進了一組完整的狀態、效能及警示檢視，這些項目可以在專用的資料夾中找到︰</w:t>
      </w:r>
    </w:p>
    <w:p w14:paraId="1F091685" w14:textId="77777777" w:rsidR="00D31E86" w:rsidRPr="009B2E05" w:rsidRDefault="00D31E86" w:rsidP="00D31E86">
      <w:pPr>
        <w:ind w:firstLine="360"/>
        <w:rPr>
          <w:rFonts w:ascii="Microsoft JhengHei UI" w:eastAsia="Microsoft JhengHei UI" w:hAnsi="Microsoft JhengHei UI"/>
        </w:rPr>
      </w:pPr>
      <w:r w:rsidRPr="009B2E05">
        <w:rPr>
          <w:rFonts w:ascii="Microsoft JhengHei UI" w:eastAsia="Microsoft JhengHei UI" w:hAnsi="Microsoft JhengHei UI"/>
          <w:noProof/>
          <w:lang w:eastAsia="ja-JP"/>
        </w:rPr>
        <w:drawing>
          <wp:inline distT="0" distB="0" distL="0" distR="0" wp14:anchorId="7ABBFEDC" wp14:editId="192D423F">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監視</w:t>
      </w:r>
    </w:p>
    <w:p w14:paraId="3AB1AD0E" w14:textId="252D8F53" w:rsidR="00D31E86" w:rsidRPr="009B2E05" w:rsidRDefault="00D31E86" w:rsidP="00D31E86">
      <w:pPr>
        <w:ind w:left="360" w:firstLine="360"/>
        <w:rPr>
          <w:rFonts w:ascii="Microsoft JhengHei UI" w:eastAsia="Microsoft JhengHei UI" w:hAnsi="Microsoft JhengHei UI"/>
        </w:rPr>
      </w:pPr>
      <w:r w:rsidRPr="009B2E05">
        <w:rPr>
          <w:rFonts w:ascii="Microsoft JhengHei UI" w:eastAsia="Microsoft JhengHei UI" w:hAnsi="Microsoft JhengHei UI"/>
          <w:noProof/>
          <w:lang w:eastAsia="ja-JP"/>
        </w:rPr>
        <w:drawing>
          <wp:inline distT="0" distB="0" distL="0" distR="0" wp14:anchorId="78533C55" wp14:editId="2C3E73B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Microsoft SQL Server</w:t>
      </w:r>
    </w:p>
    <w:p w14:paraId="4D48C987" w14:textId="5FE03A4B" w:rsidR="00D31E86" w:rsidRPr="009B2E05" w:rsidRDefault="00D31E86" w:rsidP="00D31E86">
      <w:pPr>
        <w:ind w:left="720" w:firstLine="360"/>
        <w:rPr>
          <w:rFonts w:ascii="Microsoft JhengHei UI" w:eastAsia="Microsoft JhengHei UI" w:hAnsi="Microsoft JhengHei UI"/>
        </w:rPr>
      </w:pPr>
      <w:r w:rsidRPr="009B2E05">
        <w:rPr>
          <w:rFonts w:ascii="Microsoft JhengHei UI" w:eastAsia="Microsoft JhengHei UI" w:hAnsi="Microsoft JhengHei UI"/>
          <w:noProof/>
          <w:lang w:eastAsia="ja-JP"/>
        </w:rPr>
        <w:drawing>
          <wp:inline distT="0" distB="0" distL="0" distR="0" wp14:anchorId="72EA814E" wp14:editId="296F8C44">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SQL Server Analysis Services</w:t>
      </w:r>
    </w:p>
    <w:p w14:paraId="7C6818E8" w14:textId="21BF5194" w:rsidR="00D31E86" w:rsidRPr="009B2E05" w:rsidRDefault="00D31E86" w:rsidP="00D31E86">
      <w:pPr>
        <w:ind w:left="720" w:firstLine="360"/>
        <w:rPr>
          <w:rFonts w:ascii="Microsoft JhengHei UI" w:eastAsia="Microsoft JhengHei UI" w:hAnsi="Microsoft JhengHei UI"/>
          <w:b/>
        </w:rPr>
      </w:pP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noProof/>
          <w:lang w:eastAsia="ja-JP"/>
        </w:rPr>
        <w:drawing>
          <wp:inline distT="0" distB="0" distL="0" distR="0" wp14:anchorId="3764DB27" wp14:editId="333847D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2E05">
        <w:rPr>
          <w:rFonts w:ascii="Microsoft JhengHei UI" w:eastAsia="Microsoft JhengHei UI" w:hAnsi="Microsoft JhengHei UI"/>
          <w:b/>
          <w:lang w:val="zh-TW" w:eastAsia="zh-TW" w:bidi="zh-TW"/>
        </w:rPr>
        <w:t>SQL Server 2014 Analysis Services</w:t>
      </w:r>
    </w:p>
    <w:p w14:paraId="40906674" w14:textId="77777777" w:rsidR="00D31E86" w:rsidRPr="009B2E05" w:rsidRDefault="00D31E86" w:rsidP="00D31E86">
      <w:pPr>
        <w:pStyle w:val="AlertLabel"/>
        <w:framePr w:wrap="notBeside"/>
        <w:rPr>
          <w:rFonts w:ascii="Microsoft JhengHei UI" w:eastAsia="Microsoft JhengHei UI" w:hAnsi="Microsoft JhengHei UI"/>
        </w:rPr>
      </w:pPr>
      <w:r w:rsidRPr="009B2E05">
        <w:rPr>
          <w:rFonts w:ascii="Microsoft JhengHei UI" w:eastAsia="Microsoft JhengHei UI" w:hAnsi="Microsoft JhengHei UI"/>
          <w:noProof/>
          <w:lang w:eastAsia="ja-JP"/>
        </w:rPr>
        <w:drawing>
          <wp:inline distT="0" distB="0" distL="0" distR="0" wp14:anchorId="11284FA2" wp14:editId="5283B57E">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 xml:space="preserve">附註 </w:t>
      </w:r>
    </w:p>
    <w:p w14:paraId="7EB758D0" w14:textId="6AEF2169" w:rsidR="00D31E86" w:rsidRPr="009B2E05" w:rsidRDefault="00D31E86" w:rsidP="00D31E86">
      <w:pPr>
        <w:pStyle w:val="AlertText"/>
        <w:rPr>
          <w:rFonts w:ascii="Microsoft JhengHei UI" w:eastAsia="Microsoft JhengHei UI" w:hAnsi="Microsoft JhengHei UI"/>
        </w:rPr>
      </w:pPr>
      <w:r w:rsidRPr="009B2E05">
        <w:rPr>
          <w:rFonts w:ascii="Microsoft JhengHei UI" w:eastAsia="Microsoft JhengHei UI" w:hAnsi="Microsoft JhengHei UI"/>
          <w:lang w:val="zh-TW" w:eastAsia="zh-TW" w:bidi="zh-TW"/>
        </w:rPr>
        <w:t>請參閱本指南的＜</w:t>
      </w:r>
      <w:hyperlink w:anchor="_Views_and_Dashboards" w:history="1">
        <w:r w:rsidR="002E077B" w:rsidRPr="009B2E05">
          <w:rPr>
            <w:rStyle w:val="Hyperlink"/>
            <w:rFonts w:ascii="Microsoft JhengHei UI" w:eastAsia="Microsoft JhengHei UI" w:hAnsi="Microsoft JhengHei UI"/>
            <w:szCs w:val="20"/>
            <w:lang w:val="zh-TW" w:eastAsia="zh-TW" w:bidi="zh-TW"/>
          </w:rPr>
          <w:t>附錄︰檢視和儀表板</w:t>
        </w:r>
      </w:hyperlink>
      <w:r w:rsidRPr="009B2E05">
        <w:rPr>
          <w:rFonts w:ascii="Microsoft JhengHei UI" w:eastAsia="Microsoft JhengHei UI" w:hAnsi="Microsoft JhengHei UI"/>
          <w:lang w:val="zh-TW" w:eastAsia="zh-TW" w:bidi="zh-TW"/>
        </w:rPr>
        <w:t>＞一節，以取得檢視的完整清單。</w:t>
      </w:r>
    </w:p>
    <w:p w14:paraId="5AD71A3F" w14:textId="77777777" w:rsidR="00D31E86" w:rsidRPr="009B2E05" w:rsidRDefault="00D31E86" w:rsidP="00D31E86">
      <w:pPr>
        <w:pStyle w:val="AlertLabel"/>
        <w:framePr w:wrap="notBeside"/>
        <w:rPr>
          <w:rFonts w:ascii="Microsoft JhengHei UI" w:eastAsia="Microsoft JhengHei UI" w:hAnsi="Microsoft JhengHei UI"/>
        </w:rPr>
      </w:pPr>
      <w:r w:rsidRPr="009B2E05">
        <w:rPr>
          <w:rFonts w:ascii="Microsoft JhengHei UI" w:eastAsia="Microsoft JhengHei UI" w:hAnsi="Microsoft JhengHei UI"/>
          <w:noProof/>
          <w:lang w:eastAsia="ja-JP"/>
        </w:rPr>
        <w:drawing>
          <wp:inline distT="0" distB="0" distL="0" distR="0" wp14:anchorId="21D69318" wp14:editId="3FD5BDE9">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 xml:space="preserve">附註 </w:t>
      </w:r>
    </w:p>
    <w:p w14:paraId="0916D84E" w14:textId="72E1B8AB" w:rsidR="00D31E86" w:rsidRPr="009B2E05" w:rsidRDefault="00D31E86" w:rsidP="00D31E86">
      <w:pPr>
        <w:ind w:left="360"/>
        <w:rPr>
          <w:rFonts w:ascii="Microsoft JhengHei UI" w:eastAsia="Microsoft JhengHei UI" w:hAnsi="Microsoft JhengHei UI"/>
        </w:rPr>
      </w:pPr>
      <w:r w:rsidRPr="009B2E05">
        <w:rPr>
          <w:rFonts w:ascii="Microsoft JhengHei UI" w:eastAsia="Microsoft JhengHei UI" w:hAnsi="Microsoft JhengHei UI"/>
          <w:lang w:val="zh-TW" w:eastAsia="zh-TW" w:bidi="zh-TW"/>
        </w:rPr>
        <w:t xml:space="preserve">有些檢視可能包含很長的物件或度量清單。若要尋找特定的物件或物件群組，可以使用 Operations Manager 工具列上的 </w:t>
      </w:r>
      <w:r w:rsidRPr="009B2E05">
        <w:rPr>
          <w:rStyle w:val="UI"/>
          <w:rFonts w:ascii="Microsoft JhengHei UI" w:eastAsia="Microsoft JhengHei UI" w:hAnsi="Microsoft JhengHei UI"/>
          <w:lang w:val="zh-TW" w:eastAsia="zh-TW" w:bidi="zh-TW"/>
        </w:rPr>
        <w:t>[範圍]</w:t>
      </w:r>
      <w:r w:rsidRPr="009B2E05">
        <w:rPr>
          <w:rFonts w:ascii="Microsoft JhengHei UI" w:eastAsia="Microsoft JhengHei UI" w:hAnsi="Microsoft JhengHei UI"/>
          <w:lang w:val="zh-TW" w:eastAsia="zh-TW" w:bidi="zh-TW"/>
        </w:rPr>
        <w:t>、</w:t>
      </w:r>
      <w:r w:rsidRPr="009B2E05">
        <w:rPr>
          <w:rStyle w:val="UI"/>
          <w:rFonts w:ascii="Microsoft JhengHei UI" w:eastAsia="Microsoft JhengHei UI" w:hAnsi="Microsoft JhengHei UI"/>
          <w:lang w:val="zh-TW" w:eastAsia="zh-TW" w:bidi="zh-TW"/>
        </w:rPr>
        <w:t>[搜尋]</w:t>
      </w:r>
      <w:r w:rsidRPr="009B2E05">
        <w:rPr>
          <w:rFonts w:ascii="Microsoft JhengHei UI" w:eastAsia="Microsoft JhengHei UI" w:hAnsi="Microsoft JhengHei UI"/>
          <w:lang w:val="zh-TW" w:eastAsia="zh-TW" w:bidi="zh-TW"/>
        </w:rPr>
        <w:t xml:space="preserve"> 和 </w:t>
      </w:r>
      <w:r w:rsidRPr="009B2E05">
        <w:rPr>
          <w:rStyle w:val="UI"/>
          <w:rFonts w:ascii="Microsoft JhengHei UI" w:eastAsia="Microsoft JhengHei UI" w:hAnsi="Microsoft JhengHei UI"/>
          <w:lang w:val="zh-TW" w:eastAsia="zh-TW" w:bidi="zh-TW"/>
        </w:rPr>
        <w:t>[尋找]</w:t>
      </w:r>
      <w:r w:rsidRPr="009B2E05">
        <w:rPr>
          <w:rFonts w:ascii="Microsoft JhengHei UI" w:eastAsia="Microsoft JhengHei UI" w:hAnsi="Microsoft JhengHei UI"/>
          <w:lang w:val="zh-TW" w:eastAsia="zh-TW" w:bidi="zh-TW"/>
        </w:rPr>
        <w:t xml:space="preserve"> 按鈕。如需詳細資訊，請參閱「Operations Manager 說明」中的</w:t>
      </w:r>
      <w:hyperlink r:id="rId33" w:history="1">
        <w:r w:rsidRPr="009B2E05">
          <w:rPr>
            <w:rStyle w:val="Hyperlink"/>
            <w:rFonts w:ascii="Microsoft JhengHei UI" w:eastAsia="Microsoft JhengHei UI" w:hAnsi="Microsoft JhengHei UI"/>
            <w:szCs w:val="20"/>
            <w:lang w:val="zh-TW" w:eastAsia="zh-TW" w:bidi="zh-TW"/>
          </w:rPr>
          <w:t>在 Operations Manager 主控台中尋找資料和物件</w:t>
        </w:r>
      </w:hyperlink>
      <w:r w:rsidRPr="009B2E05">
        <w:rPr>
          <w:rFonts w:ascii="Microsoft JhengHei UI" w:eastAsia="Microsoft JhengHei UI" w:hAnsi="Microsoft JhengHei UI"/>
          <w:lang w:val="zh-TW" w:eastAsia="zh-TW" w:bidi="zh-TW"/>
        </w:rPr>
        <w:t>一文。</w:t>
      </w:r>
    </w:p>
    <w:p w14:paraId="4C74CDA6" w14:textId="77777777" w:rsidR="00D31E86" w:rsidRPr="009B2E05" w:rsidRDefault="00D31E86" w:rsidP="00D31E86">
      <w:pPr>
        <w:pStyle w:val="Heading3"/>
        <w:rPr>
          <w:rFonts w:ascii="Microsoft JhengHei UI" w:eastAsia="Microsoft JhengHei UI" w:hAnsi="Microsoft JhengHei UI"/>
        </w:rPr>
      </w:pPr>
      <w:bookmarkStart w:id="40" w:name="_Toc469569258"/>
      <w:r w:rsidRPr="009B2E05">
        <w:rPr>
          <w:rFonts w:ascii="Microsoft JhengHei UI" w:eastAsia="Microsoft JhengHei UI" w:hAnsi="Microsoft JhengHei UI"/>
          <w:lang w:val="zh-TW" w:eastAsia="zh-TW" w:bidi="zh-TW"/>
        </w:rPr>
        <w:lastRenderedPageBreak/>
        <w:t>儀表板</w:t>
      </w:r>
      <w:bookmarkEnd w:id="40"/>
    </w:p>
    <w:p w14:paraId="380244AE" w14:textId="3C563D8E" w:rsidR="009B3018" w:rsidRPr="009B2E05" w:rsidRDefault="00D31E86" w:rsidP="009B3018">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此管理組件包含一組豐富的儀表板，其中提供 SQL Server 2014 Analysis Services (執行個體) 和資料庫的詳細資訊。</w:t>
      </w:r>
    </w:p>
    <w:p w14:paraId="2D737E8A" w14:textId="59162FCD" w:rsidR="009B3018" w:rsidRPr="009B2E05" w:rsidRDefault="009B3018" w:rsidP="009B3018">
      <w:pPr>
        <w:pStyle w:val="AlertLabel"/>
        <w:framePr w:wrap="notBeside"/>
        <w:rPr>
          <w:rFonts w:ascii="Microsoft JhengHei UI" w:eastAsia="Microsoft JhengHei UI" w:hAnsi="Microsoft JhengHei UI"/>
        </w:rPr>
      </w:pPr>
      <w:r w:rsidRPr="009B2E05">
        <w:rPr>
          <w:rFonts w:ascii="Microsoft JhengHei UI" w:eastAsia="Microsoft JhengHei UI" w:hAnsi="Microsoft JhengHei UI"/>
          <w:noProof/>
          <w:lang w:eastAsia="ja-JP"/>
        </w:rPr>
        <w:drawing>
          <wp:inline distT="0" distB="0" distL="0" distR="0" wp14:anchorId="6AF7548C" wp14:editId="34AC8279">
            <wp:extent cx="2286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 xml:space="preserve">附註 </w:t>
      </w:r>
    </w:p>
    <w:p w14:paraId="42CA3B64" w14:textId="1D3BCD5B" w:rsidR="009B3018" w:rsidRPr="009B2E05" w:rsidRDefault="009B3018" w:rsidP="009B3018">
      <w:pPr>
        <w:ind w:left="360"/>
        <w:rPr>
          <w:rFonts w:ascii="Microsoft JhengHei UI" w:eastAsia="Microsoft JhengHei UI" w:hAnsi="Microsoft JhengHei UI"/>
        </w:rPr>
      </w:pPr>
      <w:r w:rsidRPr="009B2E05">
        <w:rPr>
          <w:rFonts w:ascii="Microsoft JhengHei UI" w:eastAsia="Microsoft JhengHei UI" w:hAnsi="Microsoft JhengHei UI"/>
          <w:lang w:val="zh-TW" w:eastAsia="zh-TW" w:bidi="zh-TW"/>
        </w:rPr>
        <w:t>如需詳細資訊，請參閱 SQLServerDashboards.doc。</w:t>
      </w:r>
    </w:p>
    <w:p w14:paraId="3A13EBAE" w14:textId="77777777" w:rsidR="009B3018" w:rsidRPr="009B2E05" w:rsidRDefault="009B3018" w:rsidP="009B3018">
      <w:pPr>
        <w:rPr>
          <w:rFonts w:ascii="Microsoft JhengHei UI" w:eastAsia="Microsoft JhengHei UI" w:hAnsi="Microsoft JhengHei UI"/>
        </w:rPr>
      </w:pPr>
    </w:p>
    <w:p w14:paraId="576AA11D" w14:textId="441C5DC5" w:rsidR="003C5B2C" w:rsidRPr="009B2E05" w:rsidRDefault="003C5B2C" w:rsidP="00D31E86">
      <w:pPr>
        <w:pStyle w:val="AlertText"/>
        <w:rPr>
          <w:rFonts w:ascii="Microsoft JhengHei UI" w:eastAsia="Microsoft JhengHei UI" w:hAnsi="Microsoft JhengHei UI"/>
        </w:rPr>
      </w:pPr>
    </w:p>
    <w:p w14:paraId="1DCD115C" w14:textId="77777777" w:rsidR="003C5B2C" w:rsidRPr="009B2E05" w:rsidRDefault="003C5B2C">
      <w:pPr>
        <w:spacing w:before="0" w:after="0" w:line="240" w:lineRule="auto"/>
        <w:rPr>
          <w:rFonts w:ascii="Microsoft JhengHei UI" w:eastAsia="Microsoft JhengHei UI" w:hAnsi="Microsoft JhengHei UI"/>
        </w:rPr>
      </w:pPr>
      <w:r w:rsidRPr="009B2E05">
        <w:rPr>
          <w:rFonts w:ascii="Microsoft JhengHei UI" w:eastAsia="Microsoft JhengHei UI" w:hAnsi="Microsoft JhengHei UI"/>
          <w:lang w:val="zh-TW" w:eastAsia="zh-TW" w:bidi="zh-TW"/>
        </w:rPr>
        <w:br w:type="page"/>
      </w:r>
    </w:p>
    <w:p w14:paraId="7D7E351C" w14:textId="77777777" w:rsidR="00324B40" w:rsidRPr="009B2E05" w:rsidRDefault="00324B40" w:rsidP="00324B40">
      <w:pPr>
        <w:pStyle w:val="Heading2"/>
        <w:rPr>
          <w:rFonts w:ascii="Microsoft JhengHei UI" w:eastAsia="Microsoft JhengHei UI" w:hAnsi="Microsoft JhengHei UI"/>
        </w:rPr>
      </w:pPr>
      <w:bookmarkStart w:id="41" w:name="_Toc469569259"/>
      <w:r w:rsidRPr="009B2E05">
        <w:rPr>
          <w:rFonts w:ascii="Microsoft JhengHei UI" w:eastAsia="Microsoft JhengHei UI" w:hAnsi="Microsoft JhengHei UI"/>
          <w:lang w:val="zh-TW" w:eastAsia="zh-TW" w:bidi="zh-TW"/>
        </w:rPr>
        <w:lastRenderedPageBreak/>
        <w:t>連結</w:t>
      </w:r>
      <w:bookmarkEnd w:id="41"/>
    </w:p>
    <w:p w14:paraId="6DC862F6" w14:textId="11EF0E64" w:rsidR="00324B40" w:rsidRPr="009B2E05" w:rsidRDefault="00324B40" w:rsidP="00324B40">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下列連結可讓您連接到與 System Center 管理組件相關聯之一般工作的相關資訊：</w:t>
      </w:r>
    </w:p>
    <w:p w14:paraId="3B8977DF" w14:textId="58767E51" w:rsidR="00324B40" w:rsidRPr="009B2E05" w:rsidRDefault="006842C9" w:rsidP="00324B40">
      <w:pPr>
        <w:pStyle w:val="BulletedList1"/>
        <w:numPr>
          <w:ilvl w:val="0"/>
          <w:numId w:val="24"/>
        </w:numPr>
        <w:tabs>
          <w:tab w:val="left" w:pos="360"/>
        </w:tabs>
        <w:spacing w:before="0" w:after="160" w:line="260" w:lineRule="exact"/>
        <w:rPr>
          <w:rFonts w:ascii="Microsoft JhengHei UI" w:eastAsia="Microsoft JhengHei UI" w:hAnsi="Microsoft JhengHei UI"/>
        </w:rPr>
      </w:pPr>
      <w:hyperlink r:id="rId34" w:history="1">
        <w:r w:rsidR="00324B40" w:rsidRPr="009B2E05">
          <w:rPr>
            <w:rStyle w:val="Hyperlink"/>
            <w:rFonts w:ascii="Microsoft JhengHei UI" w:eastAsia="Microsoft JhengHei UI" w:hAnsi="Microsoft JhengHei UI"/>
            <w:lang w:val="zh-TW" w:eastAsia="zh-TW" w:bidi="zh-TW"/>
          </w:rPr>
          <w:t>管理組件生命週期</w:t>
        </w:r>
      </w:hyperlink>
      <w:r w:rsidR="00324B40" w:rsidRPr="009B2E05">
        <w:rPr>
          <w:rFonts w:ascii="Microsoft JhengHei UI" w:eastAsia="Microsoft JhengHei UI" w:hAnsi="Microsoft JhengHei UI"/>
          <w:lang w:val="zh-TW" w:eastAsia="zh-TW" w:bidi="zh-TW"/>
        </w:rPr>
        <w:t xml:space="preserve"> </w:t>
      </w:r>
    </w:p>
    <w:p w14:paraId="23C86D45" w14:textId="54D8CF8D" w:rsidR="00324B40" w:rsidRPr="009B2E05" w:rsidRDefault="006842C9" w:rsidP="00324B40">
      <w:pPr>
        <w:pStyle w:val="BulletedList1"/>
        <w:numPr>
          <w:ilvl w:val="0"/>
          <w:numId w:val="24"/>
        </w:numPr>
        <w:tabs>
          <w:tab w:val="left" w:pos="360"/>
        </w:tabs>
        <w:spacing w:before="0" w:after="160" w:line="260" w:lineRule="exact"/>
        <w:rPr>
          <w:rFonts w:ascii="Microsoft JhengHei UI" w:eastAsia="Microsoft JhengHei UI" w:hAnsi="Microsoft JhengHei UI"/>
        </w:rPr>
      </w:pPr>
      <w:hyperlink r:id="rId35" w:history="1">
        <w:r w:rsidR="00324B40" w:rsidRPr="009B2E05">
          <w:rPr>
            <w:rStyle w:val="Hyperlink"/>
            <w:rFonts w:ascii="Microsoft JhengHei UI" w:eastAsia="Microsoft JhengHei UI" w:hAnsi="Microsoft JhengHei UI"/>
            <w:lang w:val="zh-TW" w:eastAsia="zh-TW" w:bidi="zh-TW"/>
          </w:rPr>
          <w:t>如何匯入 Operations Manager 管理組件</w:t>
        </w:r>
      </w:hyperlink>
      <w:r w:rsidR="00324B40" w:rsidRPr="009B2E05">
        <w:rPr>
          <w:rFonts w:ascii="Microsoft JhengHei UI" w:eastAsia="Microsoft JhengHei UI" w:hAnsi="Microsoft JhengHei UI"/>
          <w:lang w:val="zh-TW" w:eastAsia="zh-TW" w:bidi="zh-TW"/>
        </w:rPr>
        <w:t xml:space="preserve"> </w:t>
      </w:r>
    </w:p>
    <w:p w14:paraId="5B14BFF0" w14:textId="1C9F442B" w:rsidR="00324B40" w:rsidRPr="009B2E05" w:rsidRDefault="006842C9" w:rsidP="00324B40">
      <w:pPr>
        <w:pStyle w:val="BulletedList1"/>
        <w:numPr>
          <w:ilvl w:val="0"/>
          <w:numId w:val="24"/>
        </w:numPr>
        <w:tabs>
          <w:tab w:val="left" w:pos="360"/>
        </w:tabs>
        <w:spacing w:before="0" w:after="160" w:line="260" w:lineRule="exact"/>
        <w:rPr>
          <w:rFonts w:ascii="Microsoft JhengHei UI" w:eastAsia="Microsoft JhengHei UI" w:hAnsi="Microsoft JhengHei UI"/>
        </w:rPr>
      </w:pPr>
      <w:hyperlink r:id="rId36" w:history="1">
        <w:r w:rsidR="00324B40" w:rsidRPr="009B2E05">
          <w:rPr>
            <w:rStyle w:val="Hyperlink"/>
            <w:rFonts w:ascii="Microsoft JhengHei UI" w:eastAsia="Microsoft JhengHei UI" w:hAnsi="Microsoft JhengHei UI"/>
            <w:szCs w:val="20"/>
            <w:lang w:val="zh-TW" w:eastAsia="zh-TW" w:bidi="zh-TW"/>
          </w:rPr>
          <w:t>建立用於覆寫的管理組件</w:t>
        </w:r>
      </w:hyperlink>
      <w:r w:rsidR="00324B40" w:rsidRPr="009B2E05">
        <w:rPr>
          <w:rFonts w:ascii="Microsoft JhengHei UI" w:eastAsia="Microsoft JhengHei UI" w:hAnsi="Microsoft JhengHei UI"/>
          <w:lang w:val="zh-TW" w:eastAsia="zh-TW" w:bidi="zh-TW"/>
        </w:rPr>
        <w:t xml:space="preserve"> </w:t>
      </w:r>
    </w:p>
    <w:p w14:paraId="46144C27" w14:textId="2506E756" w:rsidR="00324B40" w:rsidRPr="009B2E05" w:rsidRDefault="006842C9" w:rsidP="00324B40">
      <w:pPr>
        <w:pStyle w:val="BulletedList1"/>
        <w:numPr>
          <w:ilvl w:val="0"/>
          <w:numId w:val="24"/>
        </w:numPr>
        <w:tabs>
          <w:tab w:val="left" w:pos="360"/>
        </w:tabs>
        <w:spacing w:before="0" w:after="160" w:line="260" w:lineRule="exact"/>
        <w:rPr>
          <w:rFonts w:ascii="Microsoft JhengHei UI" w:eastAsia="Microsoft JhengHei UI" w:hAnsi="Microsoft JhengHei UI"/>
        </w:rPr>
      </w:pPr>
      <w:hyperlink r:id="rId37" w:history="1">
        <w:r w:rsidR="00324B40" w:rsidRPr="009B2E05">
          <w:rPr>
            <w:rStyle w:val="Hyperlink"/>
            <w:rFonts w:ascii="Microsoft JhengHei UI" w:eastAsia="Microsoft JhengHei UI" w:hAnsi="Microsoft JhengHei UI"/>
            <w:szCs w:val="20"/>
            <w:lang w:val="zh-TW" w:eastAsia="zh-TW" w:bidi="zh-TW"/>
          </w:rPr>
          <w:t>管理執行身分帳戶和設定檔</w:t>
        </w:r>
      </w:hyperlink>
      <w:r w:rsidR="00324B40" w:rsidRPr="009B2E05">
        <w:rPr>
          <w:rFonts w:ascii="Microsoft JhengHei UI" w:eastAsia="Microsoft JhengHei UI" w:hAnsi="Microsoft JhengHei UI"/>
          <w:lang w:val="zh-TW" w:eastAsia="zh-TW" w:bidi="zh-TW"/>
        </w:rPr>
        <w:t xml:space="preserve"> </w:t>
      </w:r>
    </w:p>
    <w:p w14:paraId="13BA5893" w14:textId="14E58D2F" w:rsidR="00324B40" w:rsidRPr="009B2E05" w:rsidRDefault="006842C9" w:rsidP="00324B40">
      <w:pPr>
        <w:pStyle w:val="BulletedList1"/>
        <w:numPr>
          <w:ilvl w:val="0"/>
          <w:numId w:val="24"/>
        </w:numPr>
        <w:tabs>
          <w:tab w:val="left" w:pos="360"/>
        </w:tabs>
        <w:spacing w:before="0" w:after="160" w:line="260" w:lineRule="exact"/>
        <w:rPr>
          <w:rFonts w:ascii="Microsoft JhengHei UI" w:eastAsia="Microsoft JhengHei UI" w:hAnsi="Microsoft JhengHei UI"/>
        </w:rPr>
      </w:pPr>
      <w:hyperlink r:id="rId38" w:history="1">
        <w:r w:rsidR="00324B40" w:rsidRPr="009B2E05">
          <w:rPr>
            <w:rStyle w:val="Hyperlink"/>
            <w:rFonts w:ascii="Microsoft JhengHei UI" w:eastAsia="Microsoft JhengHei UI" w:hAnsi="Microsoft JhengHei UI"/>
            <w:szCs w:val="20"/>
            <w:lang w:val="zh-TW" w:eastAsia="zh-TW" w:bidi="zh-TW"/>
          </w:rPr>
          <w:t>如何匯出 Operations Manager 管理組件</w:t>
        </w:r>
      </w:hyperlink>
      <w:r w:rsidR="00324B40" w:rsidRPr="009B2E05">
        <w:rPr>
          <w:rFonts w:ascii="Microsoft JhengHei UI" w:eastAsia="Microsoft JhengHei UI" w:hAnsi="Microsoft JhengHei UI"/>
          <w:lang w:val="zh-TW" w:eastAsia="zh-TW" w:bidi="zh-TW"/>
        </w:rPr>
        <w:t xml:space="preserve"> </w:t>
      </w:r>
    </w:p>
    <w:p w14:paraId="6EE4C229" w14:textId="45660DBB" w:rsidR="00324B40" w:rsidRPr="009B2E05" w:rsidRDefault="006842C9" w:rsidP="00324B40">
      <w:pPr>
        <w:pStyle w:val="BulletedList1"/>
        <w:numPr>
          <w:ilvl w:val="0"/>
          <w:numId w:val="24"/>
        </w:numPr>
        <w:tabs>
          <w:tab w:val="left" w:pos="360"/>
        </w:tabs>
        <w:spacing w:before="0" w:after="160" w:line="260" w:lineRule="exact"/>
        <w:rPr>
          <w:rFonts w:ascii="Microsoft JhengHei UI" w:eastAsia="Microsoft JhengHei UI" w:hAnsi="Microsoft JhengHei UI"/>
        </w:rPr>
      </w:pPr>
      <w:hyperlink r:id="rId39" w:history="1">
        <w:r w:rsidR="00324B40" w:rsidRPr="009B2E05">
          <w:rPr>
            <w:rStyle w:val="Hyperlink"/>
            <w:rFonts w:ascii="Microsoft JhengHei UI" w:eastAsia="Microsoft JhengHei UI" w:hAnsi="Microsoft JhengHei UI"/>
            <w:szCs w:val="20"/>
            <w:lang w:val="zh-TW" w:eastAsia="zh-TW" w:bidi="zh-TW"/>
          </w:rPr>
          <w:t>如何移除 Operations Manager 管理組件</w:t>
        </w:r>
      </w:hyperlink>
      <w:r w:rsidR="00324B40" w:rsidRPr="009B2E05">
        <w:rPr>
          <w:rFonts w:ascii="Microsoft JhengHei UI" w:eastAsia="Microsoft JhengHei UI" w:hAnsi="Microsoft JhengHei UI"/>
          <w:lang w:val="zh-TW" w:eastAsia="zh-TW" w:bidi="zh-TW"/>
        </w:rPr>
        <w:t xml:space="preserve"> </w:t>
      </w:r>
    </w:p>
    <w:p w14:paraId="58F99907" w14:textId="77777777" w:rsidR="00324B40" w:rsidRPr="009B2E05" w:rsidRDefault="00324B40" w:rsidP="00324B40">
      <w:pPr>
        <w:pStyle w:val="BulletedList1"/>
        <w:numPr>
          <w:ilvl w:val="0"/>
          <w:numId w:val="0"/>
        </w:numPr>
        <w:tabs>
          <w:tab w:val="left" w:pos="360"/>
        </w:tabs>
        <w:spacing w:line="260" w:lineRule="exact"/>
        <w:ind w:left="360" w:hanging="360"/>
        <w:rPr>
          <w:rFonts w:ascii="Microsoft JhengHei UI" w:eastAsia="Microsoft JhengHei UI" w:hAnsi="Microsoft JhengHei UI"/>
        </w:rPr>
      </w:pPr>
    </w:p>
    <w:p w14:paraId="7A707E60" w14:textId="7729879C" w:rsidR="00324B40" w:rsidRPr="009B2E05" w:rsidRDefault="00324B40" w:rsidP="00324B40">
      <w:pPr>
        <w:pStyle w:val="BulletedList1"/>
        <w:numPr>
          <w:ilvl w:val="0"/>
          <w:numId w:val="0"/>
        </w:numPr>
        <w:tabs>
          <w:tab w:val="left" w:pos="0"/>
        </w:tabs>
        <w:spacing w:line="260" w:lineRule="exact"/>
        <w:rPr>
          <w:rFonts w:ascii="Microsoft JhengHei UI" w:eastAsia="Microsoft JhengHei UI" w:hAnsi="Microsoft JhengHei UI"/>
        </w:rPr>
      </w:pPr>
      <w:r w:rsidRPr="009B2E05">
        <w:rPr>
          <w:rFonts w:ascii="Microsoft JhengHei UI" w:eastAsia="Microsoft JhengHei UI" w:hAnsi="Microsoft JhengHei UI"/>
          <w:lang w:val="zh-TW" w:eastAsia="zh-TW" w:bidi="zh-TW"/>
        </w:rPr>
        <w:t xml:space="preserve">如果您已經熟悉管理組件的基本功能，而且想要擴展您的 Service Pack 知識，您可以在 Microsoft Virtual Academy (MVA) 參考免費的 </w:t>
      </w:r>
      <w:hyperlink r:id="rId40" w:history="1">
        <w:r w:rsidRPr="009B2E05">
          <w:rPr>
            <w:rStyle w:val="Hyperlink"/>
            <w:rFonts w:ascii="Microsoft JhengHei UI" w:eastAsia="Microsoft JhengHei UI" w:hAnsi="Microsoft JhengHei UI"/>
            <w:szCs w:val="20"/>
            <w:lang w:val="zh-TW" w:eastAsia="zh-TW" w:bidi="zh-TW"/>
          </w:rPr>
          <w:t>System Center 2012 R2 Operations Manager 管理組件</w:t>
        </w:r>
      </w:hyperlink>
      <w:r w:rsidRPr="009B2E05">
        <w:rPr>
          <w:rFonts w:ascii="Microsoft JhengHei UI" w:eastAsia="Microsoft JhengHei UI" w:hAnsi="Microsoft JhengHei UI"/>
          <w:lang w:val="zh-TW" w:eastAsia="zh-TW" w:bidi="zh-TW"/>
        </w:rPr>
        <w:t>課程。</w:t>
      </w:r>
    </w:p>
    <w:p w14:paraId="48AD2B1A" w14:textId="0F447338" w:rsidR="00324B40" w:rsidRPr="009B2E05" w:rsidRDefault="00324B40" w:rsidP="00324B40">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 xml:space="preserve">如有 Operations Manager 和管理組件的相關問題，請參閱 </w:t>
      </w:r>
      <w:hyperlink r:id="rId41" w:history="1">
        <w:r w:rsidRPr="009B2E05">
          <w:rPr>
            <w:rStyle w:val="Hyperlink"/>
            <w:rFonts w:ascii="Microsoft JhengHei UI" w:eastAsia="Microsoft JhengHei UI" w:hAnsi="Microsoft JhengHei UI"/>
            <w:lang w:val="zh-TW" w:eastAsia="zh-TW" w:bidi="zh-TW"/>
          </w:rPr>
          <w:t>System Center Operations Manager 社群論壇</w:t>
        </w:r>
      </w:hyperlink>
      <w:r w:rsidRPr="009B2E05">
        <w:rPr>
          <w:rFonts w:ascii="Microsoft JhengHei UI" w:eastAsia="Microsoft JhengHei UI" w:hAnsi="Microsoft JhengHei UI"/>
          <w:lang w:val="zh-TW" w:eastAsia="zh-TW" w:bidi="zh-TW"/>
        </w:rPr>
        <w:t xml:space="preserve"> (http://go.microsoft.com/fwlink/?LinkID=179635)。</w:t>
      </w:r>
    </w:p>
    <w:p w14:paraId="365B5299" w14:textId="77777777" w:rsidR="00324B40" w:rsidRPr="009B2E05" w:rsidRDefault="00324B40" w:rsidP="00324B40">
      <w:pPr>
        <w:pStyle w:val="BulletedList1"/>
        <w:numPr>
          <w:ilvl w:val="0"/>
          <w:numId w:val="0"/>
        </w:numPr>
        <w:tabs>
          <w:tab w:val="left" w:pos="360"/>
        </w:tabs>
        <w:spacing w:line="260" w:lineRule="exact"/>
        <w:ind w:left="360" w:hanging="360"/>
        <w:rPr>
          <w:rFonts w:ascii="Microsoft JhengHei UI" w:eastAsia="Microsoft JhengHei UI" w:hAnsi="Microsoft JhengHei UI"/>
        </w:rPr>
      </w:pPr>
    </w:p>
    <w:p w14:paraId="687C7C5D" w14:textId="77777777" w:rsidR="00324B40" w:rsidRPr="009B2E05" w:rsidRDefault="00324B40" w:rsidP="00324B40">
      <w:pPr>
        <w:pStyle w:val="AlertLabel"/>
        <w:framePr w:wrap="notBeside"/>
        <w:rPr>
          <w:rFonts w:ascii="Microsoft JhengHei UI" w:eastAsia="Microsoft JhengHei UI" w:hAnsi="Microsoft JhengHei UI"/>
        </w:rPr>
      </w:pPr>
      <w:r w:rsidRPr="009B2E05">
        <w:rPr>
          <w:rFonts w:ascii="Microsoft JhengHei UI" w:eastAsia="Microsoft JhengHei UI" w:hAnsi="Microsoft JhengHei UI"/>
          <w:noProof/>
          <w:lang w:eastAsia="ja-JP"/>
        </w:rPr>
        <w:drawing>
          <wp:inline distT="0" distB="0" distL="0" distR="0" wp14:anchorId="67493B64" wp14:editId="7F7869BB">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 xml:space="preserve">重要事項 </w:t>
      </w:r>
    </w:p>
    <w:p w14:paraId="0ABBF240" w14:textId="77777777" w:rsidR="00324B40" w:rsidRPr="009B2E05" w:rsidRDefault="00324B40" w:rsidP="00324B40">
      <w:pPr>
        <w:pStyle w:val="AlertText"/>
        <w:rPr>
          <w:rFonts w:ascii="Microsoft JhengHei UI" w:eastAsia="Microsoft JhengHei UI" w:hAnsi="Microsoft JhengHei UI"/>
        </w:rPr>
      </w:pPr>
      <w:r w:rsidRPr="009B2E05">
        <w:rPr>
          <w:rFonts w:ascii="Microsoft JhengHei UI" w:eastAsia="Microsoft JhengHei UI" w:hAnsi="Microsoft JhengHei UI"/>
          <w:lang w:val="zh-TW" w:eastAsia="zh-TW" w:bidi="zh-TW"/>
        </w:rPr>
        <w:t>非 Microsoft 網站上的所有資訊和內容是由網站擁有者或使用者所提供。Microsoft 對於此網站的資訊不做任何明示、默示或法定的擔保。</w:t>
      </w:r>
    </w:p>
    <w:p w14:paraId="6DBFA017" w14:textId="77777777" w:rsidR="00324B40" w:rsidRPr="009B2E05" w:rsidRDefault="00324B40" w:rsidP="00652267">
      <w:pPr>
        <w:rPr>
          <w:rFonts w:ascii="Microsoft JhengHei UI" w:eastAsia="Microsoft JhengHei UI" w:hAnsi="Microsoft JhengHei UI"/>
        </w:rPr>
      </w:pPr>
    </w:p>
    <w:p w14:paraId="2BA8F9E3" w14:textId="55D389ED" w:rsidR="003B3ECC" w:rsidRPr="009B2E05" w:rsidRDefault="003B3ECC" w:rsidP="00FD0F30">
      <w:pPr>
        <w:pStyle w:val="Heading1"/>
        <w:rPr>
          <w:rFonts w:ascii="Microsoft JhengHei UI" w:eastAsia="Microsoft JhengHei UI" w:hAnsi="Microsoft JhengHei UI"/>
        </w:rPr>
      </w:pPr>
      <w:bookmarkStart w:id="42" w:name="_Toc469569260"/>
      <w:r w:rsidRPr="009B2E05">
        <w:rPr>
          <w:rFonts w:ascii="Microsoft JhengHei UI" w:eastAsia="Microsoft JhengHei UI" w:hAnsi="Microsoft JhengHei UI"/>
          <w:lang w:val="zh-TW" w:eastAsia="zh-TW" w:bidi="zh-TW"/>
        </w:rPr>
        <w:t>附錄：管理組件內容</w:t>
      </w:r>
      <w:bookmarkStart w:id="43" w:name="zf475f3cc57b84a049d89cda7b1f37ba8"/>
      <w:bookmarkEnd w:id="42"/>
      <w:bookmarkEnd w:id="43"/>
    </w:p>
    <w:p w14:paraId="0C874140" w14:textId="71B1ED00" w:rsidR="003B3ECC" w:rsidRPr="009B2E05" w:rsidRDefault="00001544" w:rsidP="00FD7373">
      <w:pPr>
        <w:jc w:val="both"/>
        <w:rPr>
          <w:rFonts w:ascii="Microsoft JhengHei UI" w:eastAsia="Microsoft JhengHei UI" w:hAnsi="Microsoft JhengHei UI"/>
        </w:rPr>
      </w:pPr>
      <w:r w:rsidRPr="009B2E05">
        <w:rPr>
          <w:rFonts w:ascii="Microsoft JhengHei UI" w:eastAsia="Microsoft JhengHei UI" w:hAnsi="Microsoft JhengHei UI"/>
          <w:lang w:val="zh-TW" w:eastAsia="zh-TW" w:bidi="zh-TW"/>
        </w:rPr>
        <w:t>Microsoft SQL Server 2014 Analysis Services 管理組件會探索下列各節所述類別的物件。並非所有物件都會自動探索。請使用覆寫來啟用探索未自動探索的這些物件。</w:t>
      </w:r>
    </w:p>
    <w:p w14:paraId="0C82FAFA" w14:textId="3FC13178" w:rsidR="00AD2D99" w:rsidRPr="009B2E05" w:rsidRDefault="00AD2D99" w:rsidP="00461ED2">
      <w:pPr>
        <w:pStyle w:val="Heading2"/>
        <w:rPr>
          <w:rFonts w:ascii="Microsoft JhengHei UI" w:eastAsia="Microsoft JhengHei UI" w:hAnsi="Microsoft JhengHei UI"/>
        </w:rPr>
      </w:pPr>
      <w:bookmarkStart w:id="44" w:name="_Views_and_Dashboards"/>
      <w:bookmarkStart w:id="45" w:name="_Toc469569261"/>
      <w:bookmarkEnd w:id="44"/>
      <w:r w:rsidRPr="009B2E05">
        <w:rPr>
          <w:rFonts w:ascii="Microsoft JhengHei UI" w:eastAsia="Microsoft JhengHei UI" w:hAnsi="Microsoft JhengHei UI"/>
          <w:lang w:val="zh-TW" w:eastAsia="zh-TW" w:bidi="zh-TW"/>
        </w:rPr>
        <w:t>檢視和儀表板</w:t>
      </w:r>
      <w:bookmarkEnd w:id="45"/>
    </w:p>
    <w:p w14:paraId="2F3FDAFF" w14:textId="4F855CB4" w:rsidR="00AD2D99" w:rsidRPr="009B2E05" w:rsidRDefault="00AD2D99" w:rsidP="00FD7373">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此管理組件包含下列資料夾、檢視和儀表板︰</w:t>
      </w:r>
    </w:p>
    <w:p w14:paraId="0164A802" w14:textId="77777777" w:rsidR="00AD2D99" w:rsidRPr="009B2E05" w:rsidRDefault="00AD2D99" w:rsidP="00FD7373">
      <w:pPr>
        <w:rPr>
          <w:rFonts w:ascii="Microsoft JhengHei UI" w:eastAsia="Microsoft JhengHei UI" w:hAnsi="Microsoft JhengHei UI"/>
        </w:rPr>
      </w:pPr>
    </w:p>
    <w:p w14:paraId="4E2BCA6D" w14:textId="54601739" w:rsidR="00AD2D99" w:rsidRPr="009B2E05" w:rsidRDefault="00AD2D99" w:rsidP="00AD2D99">
      <w:pPr>
        <w:pStyle w:val="NoSpacing"/>
        <w:rPr>
          <w:rFonts w:ascii="Microsoft JhengHei UI" w:eastAsia="Microsoft JhengHei UI" w:hAnsi="Microsoft JhengHei UI"/>
        </w:rPr>
      </w:pPr>
      <w:r w:rsidRPr="009B2E05">
        <w:rPr>
          <w:rFonts w:ascii="Microsoft JhengHei UI" w:eastAsia="Microsoft JhengHei UI" w:hAnsi="Microsoft JhengHei UI"/>
          <w:noProof/>
          <w:lang w:eastAsia="ja-JP"/>
        </w:rPr>
        <w:drawing>
          <wp:inline distT="0" distB="0" distL="0" distR="0" wp14:anchorId="1230B9F3" wp14:editId="725A4CAE">
            <wp:extent cx="180975" cy="18097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 xml:space="preserve">Microsoft SQL Server 2014 Analysis Services </w:t>
      </w:r>
    </w:p>
    <w:p w14:paraId="010194D0" w14:textId="77777777" w:rsidR="00AD2D99" w:rsidRPr="009B2E05" w:rsidRDefault="00AD2D99" w:rsidP="00AD2D99">
      <w:pPr>
        <w:pStyle w:val="NoSpacing"/>
        <w:rPr>
          <w:rFonts w:ascii="Microsoft JhengHei UI" w:eastAsia="Microsoft JhengHei UI" w:hAnsi="Microsoft JhengHei UI"/>
        </w:rPr>
      </w:pP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noProof/>
          <w:lang w:eastAsia="ja-JP"/>
        </w:rPr>
        <w:drawing>
          <wp:inline distT="0" distB="0" distL="0" distR="0" wp14:anchorId="0D3CB244" wp14:editId="6C8F8256">
            <wp:extent cx="152400" cy="142875"/>
            <wp:effectExtent l="0" t="0" r="0"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 xml:space="preserve">作用中警示 </w:t>
      </w:r>
    </w:p>
    <w:p w14:paraId="34B6A18A" w14:textId="77777777" w:rsidR="00AD2D99" w:rsidRPr="009B2E05" w:rsidRDefault="00AD2D99" w:rsidP="00AD2D99">
      <w:pPr>
        <w:pStyle w:val="NoSpacing"/>
        <w:rPr>
          <w:rFonts w:ascii="Microsoft JhengHei UI" w:eastAsia="Microsoft JhengHei UI" w:hAnsi="Microsoft JhengHei UI"/>
        </w:rPr>
      </w:pP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noProof/>
          <w:lang w:eastAsia="ja-JP"/>
        </w:rPr>
        <w:drawing>
          <wp:inline distT="0" distB="0" distL="0" distR="0" wp14:anchorId="588820D1" wp14:editId="795FCA43">
            <wp:extent cx="152400" cy="1428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資料庫狀態</w:t>
      </w:r>
    </w:p>
    <w:p w14:paraId="5D600AE4" w14:textId="6A9E2B22" w:rsidR="00AD2D99" w:rsidRPr="009B2E05" w:rsidRDefault="00AD2D99" w:rsidP="00AD2D99">
      <w:pPr>
        <w:pStyle w:val="NoSpacing"/>
        <w:rPr>
          <w:rFonts w:ascii="Microsoft JhengHei UI" w:eastAsia="Microsoft JhengHei UI" w:hAnsi="Microsoft JhengHei UI"/>
        </w:rPr>
      </w:pP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noProof/>
          <w:lang w:eastAsia="ja-JP"/>
        </w:rPr>
        <w:drawing>
          <wp:inline distT="0" distB="0" distL="0" distR="0" wp14:anchorId="6ADF7276" wp14:editId="1936F81B">
            <wp:extent cx="152400" cy="142875"/>
            <wp:effectExtent l="0" t="0" r="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摘要</w:t>
      </w:r>
    </w:p>
    <w:p w14:paraId="261F32EE" w14:textId="2A8AA5C3" w:rsidR="00AD2D99" w:rsidRPr="009B2E05" w:rsidRDefault="00AD2D99" w:rsidP="00AD2D99">
      <w:pPr>
        <w:pStyle w:val="NoSpacing"/>
        <w:rPr>
          <w:rFonts w:ascii="Microsoft JhengHei UI" w:eastAsia="Microsoft JhengHei UI" w:hAnsi="Microsoft JhengHei UI"/>
        </w:rPr>
      </w:pPr>
      <w:r w:rsidRPr="009B2E05">
        <w:rPr>
          <w:rFonts w:ascii="Microsoft JhengHei UI" w:eastAsia="Microsoft JhengHei UI" w:hAnsi="Microsoft JhengHei UI"/>
          <w:lang w:val="zh-TW" w:eastAsia="zh-TW" w:bidi="zh-TW"/>
        </w:rPr>
        <w:lastRenderedPageBreak/>
        <w:tab/>
      </w:r>
      <w:r w:rsidRPr="009B2E05">
        <w:rPr>
          <w:rFonts w:ascii="Microsoft JhengHei UI" w:eastAsia="Microsoft JhengHei UI" w:hAnsi="Microsoft JhengHei UI"/>
          <w:noProof/>
          <w:lang w:eastAsia="ja-JP"/>
        </w:rPr>
        <w:drawing>
          <wp:inline distT="0" distB="0" distL="0" distR="0" wp14:anchorId="6CD8D230" wp14:editId="550465FC">
            <wp:extent cx="152400" cy="14287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執行個體狀態</w:t>
      </w:r>
    </w:p>
    <w:p w14:paraId="15F18AA3" w14:textId="77777777" w:rsidR="00AD2D99" w:rsidRPr="009B2E05" w:rsidRDefault="00AD2D99" w:rsidP="00AD2D99">
      <w:pPr>
        <w:pStyle w:val="NoSpacing"/>
        <w:rPr>
          <w:rFonts w:ascii="Microsoft JhengHei UI" w:eastAsia="Microsoft JhengHei UI" w:hAnsi="Microsoft JhengHei UI"/>
        </w:rPr>
      </w:pP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noProof/>
          <w:lang w:eastAsia="ja-JP"/>
        </w:rPr>
        <w:drawing>
          <wp:inline distT="0" distB="0" distL="0" distR="0" wp14:anchorId="3B6E0EFC" wp14:editId="0841BA5C">
            <wp:extent cx="152400" cy="15240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 xml:space="preserve">多維度 Analysis Services </w:t>
      </w:r>
    </w:p>
    <w:p w14:paraId="6E604F33" w14:textId="6F9CE8D3" w:rsidR="00AD2D99" w:rsidRPr="009B2E05" w:rsidRDefault="00AD2D99" w:rsidP="00AD2D99">
      <w:pPr>
        <w:pStyle w:val="NoSpacing"/>
        <w:rPr>
          <w:rFonts w:ascii="Microsoft JhengHei UI" w:eastAsia="Microsoft JhengHei UI" w:hAnsi="Microsoft JhengHei UI"/>
        </w:rPr>
      </w:pP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noProof/>
          <w:lang w:eastAsia="ja-JP"/>
        </w:rPr>
        <w:drawing>
          <wp:inline distT="0" distB="0" distL="0" distR="0" wp14:anchorId="5F5EAD50" wp14:editId="78EE78CA">
            <wp:extent cx="152400" cy="142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 xml:space="preserve">作用中警示 </w:t>
      </w:r>
    </w:p>
    <w:p w14:paraId="7FCB5C5F" w14:textId="77777777" w:rsidR="00AD2D99" w:rsidRPr="009B2E05" w:rsidRDefault="00AD2D99" w:rsidP="00AD2D99">
      <w:pPr>
        <w:pStyle w:val="NoSpacing"/>
        <w:rPr>
          <w:rFonts w:ascii="Microsoft JhengHei UI" w:eastAsia="Microsoft JhengHei UI" w:hAnsi="Microsoft JhengHei UI"/>
        </w:rPr>
      </w:pP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noProof/>
          <w:lang w:eastAsia="ja-JP"/>
        </w:rPr>
        <w:drawing>
          <wp:inline distT="0" distB="0" distL="0" distR="0" wp14:anchorId="5C97029C" wp14:editId="284BF470">
            <wp:extent cx="152400" cy="142875"/>
            <wp:effectExtent l="0" t="0" r="0"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 xml:space="preserve">資料庫狀態 </w:t>
      </w:r>
    </w:p>
    <w:p w14:paraId="37A3AAAA" w14:textId="77777777" w:rsidR="00AD2D99" w:rsidRPr="009B2E05" w:rsidRDefault="00AD2D99" w:rsidP="00AD2D99">
      <w:pPr>
        <w:pStyle w:val="NoSpacing"/>
        <w:rPr>
          <w:rFonts w:ascii="Microsoft JhengHei UI" w:eastAsia="Microsoft JhengHei UI" w:hAnsi="Microsoft JhengHei UI"/>
        </w:rPr>
      </w:pP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noProof/>
          <w:lang w:eastAsia="ja-JP"/>
        </w:rPr>
        <w:drawing>
          <wp:inline distT="0" distB="0" distL="0" distR="0" wp14:anchorId="04ED3765" wp14:editId="1B72D4D7">
            <wp:extent cx="152400" cy="14287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 xml:space="preserve">執行個體狀態 </w:t>
      </w:r>
    </w:p>
    <w:p w14:paraId="1CD702DE" w14:textId="77777777" w:rsidR="00AD2D99" w:rsidRPr="009B2E05" w:rsidRDefault="00AD2D99" w:rsidP="00AD2D99">
      <w:pPr>
        <w:pStyle w:val="NoSpacing"/>
        <w:rPr>
          <w:rFonts w:ascii="Microsoft JhengHei UI" w:eastAsia="Microsoft JhengHei UI" w:hAnsi="Microsoft JhengHei UI"/>
        </w:rPr>
      </w:pP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noProof/>
          <w:lang w:eastAsia="ja-JP"/>
        </w:rPr>
        <w:drawing>
          <wp:inline distT="0" distB="0" distL="0" distR="0" wp14:anchorId="1F5C09F5" wp14:editId="28F6CB48">
            <wp:extent cx="152400" cy="14287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 xml:space="preserve">資料分割狀態 </w:t>
      </w:r>
    </w:p>
    <w:p w14:paraId="7F95C095" w14:textId="77777777" w:rsidR="00AD2D99" w:rsidRPr="009B2E05" w:rsidRDefault="00AD2D99" w:rsidP="00AD2D99">
      <w:pPr>
        <w:pStyle w:val="NoSpacing"/>
        <w:rPr>
          <w:rFonts w:ascii="Microsoft JhengHei UI" w:eastAsia="Microsoft JhengHei UI" w:hAnsi="Microsoft JhengHei UI"/>
        </w:rPr>
      </w:pP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noProof/>
          <w:lang w:eastAsia="ja-JP"/>
        </w:rPr>
        <w:drawing>
          <wp:inline distT="0" distB="0" distL="0" distR="0" wp14:anchorId="1EE14361" wp14:editId="42E298E2">
            <wp:extent cx="152400" cy="14287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 xml:space="preserve">效能 </w:t>
      </w:r>
    </w:p>
    <w:p w14:paraId="2F0A0E57" w14:textId="77777777" w:rsidR="00AD2D99" w:rsidRPr="009B2E05" w:rsidRDefault="00AD2D99" w:rsidP="00AD2D99">
      <w:pPr>
        <w:pStyle w:val="NoSpacing"/>
        <w:rPr>
          <w:rFonts w:ascii="Microsoft JhengHei UI" w:eastAsia="Microsoft JhengHei UI" w:hAnsi="Microsoft JhengHei UI"/>
        </w:rPr>
      </w:pP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noProof/>
          <w:lang w:eastAsia="ja-JP"/>
        </w:rPr>
        <w:drawing>
          <wp:inline distT="0" distB="0" distL="0" distR="0" wp14:anchorId="0A0FFC3C" wp14:editId="224C2D04">
            <wp:extent cx="152400" cy="1524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 xml:space="preserve">PowerPivot Analysis Services </w:t>
      </w:r>
    </w:p>
    <w:p w14:paraId="2FD4DCF9" w14:textId="77777777" w:rsidR="00AD2D99" w:rsidRPr="009B2E05" w:rsidRDefault="00AD2D99" w:rsidP="00AD2D99">
      <w:pPr>
        <w:pStyle w:val="NoSpacing"/>
        <w:rPr>
          <w:rFonts w:ascii="Microsoft JhengHei UI" w:eastAsia="Microsoft JhengHei UI" w:hAnsi="Microsoft JhengHei UI"/>
        </w:rPr>
      </w:pP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noProof/>
          <w:lang w:eastAsia="ja-JP"/>
        </w:rPr>
        <w:drawing>
          <wp:inline distT="0" distB="0" distL="0" distR="0" wp14:anchorId="5F67B42A" wp14:editId="28779490">
            <wp:extent cx="152400" cy="1428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 xml:space="preserve">作用中警示 </w:t>
      </w:r>
    </w:p>
    <w:p w14:paraId="142E0D3C" w14:textId="77777777" w:rsidR="00AD2D99" w:rsidRPr="009B2E05" w:rsidRDefault="00AD2D99" w:rsidP="00AD2D99">
      <w:pPr>
        <w:pStyle w:val="NoSpacing"/>
        <w:rPr>
          <w:rFonts w:ascii="Microsoft JhengHei UI" w:eastAsia="Microsoft JhengHei UI" w:hAnsi="Microsoft JhengHei UI"/>
        </w:rPr>
      </w:pP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noProof/>
          <w:lang w:eastAsia="ja-JP"/>
        </w:rPr>
        <w:drawing>
          <wp:inline distT="0" distB="0" distL="0" distR="0" wp14:anchorId="0E8B21F8" wp14:editId="0AA2EFC7">
            <wp:extent cx="152400" cy="14287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 xml:space="preserve">執行個體狀態 </w:t>
      </w:r>
    </w:p>
    <w:p w14:paraId="45BE62EE" w14:textId="77777777" w:rsidR="00AD2D99" w:rsidRPr="009B2E05" w:rsidRDefault="00AD2D99" w:rsidP="00AD2D99">
      <w:pPr>
        <w:pStyle w:val="NoSpacing"/>
        <w:rPr>
          <w:rFonts w:ascii="Microsoft JhengHei UI" w:eastAsia="Microsoft JhengHei UI" w:hAnsi="Microsoft JhengHei UI"/>
        </w:rPr>
      </w:pP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noProof/>
          <w:lang w:eastAsia="ja-JP"/>
        </w:rPr>
        <w:drawing>
          <wp:inline distT="0" distB="0" distL="0" distR="0" wp14:anchorId="27D5601D" wp14:editId="3FD50291">
            <wp:extent cx="152400" cy="1428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 xml:space="preserve">效能 </w:t>
      </w:r>
    </w:p>
    <w:p w14:paraId="33E61DC7" w14:textId="77777777" w:rsidR="00AD2D99" w:rsidRPr="009B2E05" w:rsidRDefault="00AD2D99" w:rsidP="00AD2D99">
      <w:pPr>
        <w:pStyle w:val="NoSpacing"/>
        <w:rPr>
          <w:rFonts w:ascii="Microsoft JhengHei UI" w:eastAsia="Microsoft JhengHei UI" w:hAnsi="Microsoft JhengHei UI"/>
        </w:rPr>
      </w:pP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noProof/>
          <w:lang w:eastAsia="ja-JP"/>
        </w:rPr>
        <w:drawing>
          <wp:inline distT="0" distB="0" distL="0" distR="0" wp14:anchorId="69D039D5" wp14:editId="74479351">
            <wp:extent cx="152400" cy="1524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 xml:space="preserve">表格式 Analysis Services </w:t>
      </w:r>
    </w:p>
    <w:p w14:paraId="1E11228D" w14:textId="77777777" w:rsidR="00AD2D99" w:rsidRPr="009B2E05" w:rsidRDefault="00AD2D99" w:rsidP="00AD2D99">
      <w:pPr>
        <w:pStyle w:val="NoSpacing"/>
        <w:rPr>
          <w:rFonts w:ascii="Microsoft JhengHei UI" w:eastAsia="Microsoft JhengHei UI" w:hAnsi="Microsoft JhengHei UI"/>
        </w:rPr>
      </w:pP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noProof/>
          <w:lang w:eastAsia="ja-JP"/>
        </w:rPr>
        <w:drawing>
          <wp:inline distT="0" distB="0" distL="0" distR="0" wp14:anchorId="78EB7CB0" wp14:editId="7D1B6C49">
            <wp:extent cx="152400" cy="142875"/>
            <wp:effectExtent l="0" t="0" r="0"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 xml:space="preserve">作用中警示 </w:t>
      </w:r>
    </w:p>
    <w:p w14:paraId="12674B19" w14:textId="77777777" w:rsidR="00AD2D99" w:rsidRPr="009B2E05" w:rsidRDefault="00AD2D99" w:rsidP="00AD2D99">
      <w:pPr>
        <w:pStyle w:val="NoSpacing"/>
        <w:rPr>
          <w:rFonts w:ascii="Microsoft JhengHei UI" w:eastAsia="Microsoft JhengHei UI" w:hAnsi="Microsoft JhengHei UI"/>
        </w:rPr>
      </w:pP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noProof/>
          <w:lang w:eastAsia="ja-JP"/>
        </w:rPr>
        <w:drawing>
          <wp:inline distT="0" distB="0" distL="0" distR="0" wp14:anchorId="20163292" wp14:editId="0E9EBCDF">
            <wp:extent cx="152400" cy="142875"/>
            <wp:effectExtent l="0" t="0" r="0"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 xml:space="preserve">資料庫狀態 </w:t>
      </w:r>
    </w:p>
    <w:p w14:paraId="1FB8C9B0" w14:textId="77777777" w:rsidR="00AD2D99" w:rsidRPr="009B2E05" w:rsidRDefault="00AD2D99" w:rsidP="00AD2D99">
      <w:pPr>
        <w:pStyle w:val="NoSpacing"/>
        <w:rPr>
          <w:rFonts w:ascii="Microsoft JhengHei UI" w:eastAsia="Microsoft JhengHei UI" w:hAnsi="Microsoft JhengHei UI"/>
        </w:rPr>
      </w:pP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noProof/>
          <w:lang w:eastAsia="ja-JP"/>
        </w:rPr>
        <w:drawing>
          <wp:inline distT="0" distB="0" distL="0" distR="0" wp14:anchorId="7AC06278" wp14:editId="418E7CEC">
            <wp:extent cx="152400" cy="14287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 xml:space="preserve">執行個體狀態 </w:t>
      </w:r>
    </w:p>
    <w:p w14:paraId="71939159" w14:textId="0D8DF3D3" w:rsidR="00AD2D99" w:rsidRPr="009B2E05" w:rsidRDefault="00AD2D99" w:rsidP="00FD7373">
      <w:pPr>
        <w:pStyle w:val="NoSpacing"/>
        <w:rPr>
          <w:rFonts w:ascii="Microsoft JhengHei UI" w:eastAsia="Microsoft JhengHei UI" w:hAnsi="Microsoft JhengHei UI"/>
        </w:rPr>
      </w:pP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lang w:val="zh-TW" w:eastAsia="zh-TW" w:bidi="zh-TW"/>
        </w:rPr>
        <w:tab/>
      </w:r>
      <w:r w:rsidRPr="009B2E05">
        <w:rPr>
          <w:rFonts w:ascii="Microsoft JhengHei UI" w:eastAsia="Microsoft JhengHei UI" w:hAnsi="Microsoft JhengHei UI"/>
          <w:noProof/>
          <w:lang w:eastAsia="ja-JP"/>
        </w:rPr>
        <w:drawing>
          <wp:inline distT="0" distB="0" distL="0" distR="0" wp14:anchorId="125B2FCC" wp14:editId="4F455237">
            <wp:extent cx="152400" cy="142875"/>
            <wp:effectExtent l="0" t="0" r="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9B2E05">
        <w:rPr>
          <w:rFonts w:ascii="Microsoft JhengHei UI" w:eastAsia="Microsoft JhengHei UI" w:hAnsi="Microsoft JhengHei UI"/>
          <w:lang w:val="zh-TW" w:eastAsia="zh-TW" w:bidi="zh-TW"/>
        </w:rPr>
        <w:t xml:space="preserve">效能 </w:t>
      </w:r>
    </w:p>
    <w:p w14:paraId="7D943A75" w14:textId="77777777" w:rsidR="00607F51" w:rsidRPr="009B2E05" w:rsidRDefault="00607F51" w:rsidP="00DF2AFA">
      <w:pPr>
        <w:rPr>
          <w:rFonts w:ascii="Microsoft JhengHei UI" w:eastAsia="Microsoft JhengHei UI" w:hAnsi="Microsoft JhengHei UI"/>
        </w:rPr>
      </w:pPr>
    </w:p>
    <w:p w14:paraId="7736B8F7" w14:textId="77777777" w:rsidR="004A4BFC" w:rsidRPr="009B2E05" w:rsidRDefault="004A4BFC" w:rsidP="003E4816">
      <w:pPr>
        <w:pStyle w:val="Heading2"/>
        <w:rPr>
          <w:rFonts w:ascii="Microsoft JhengHei UI" w:eastAsia="Microsoft JhengHei UI" w:hAnsi="Microsoft JhengHei UI"/>
        </w:rPr>
      </w:pPr>
      <w:bookmarkStart w:id="46" w:name="_Toc469569262"/>
      <w:r w:rsidRPr="009B2E05">
        <w:rPr>
          <w:rFonts w:ascii="Microsoft JhengHei UI" w:eastAsia="Microsoft JhengHei UI" w:hAnsi="Microsoft JhengHei UI"/>
          <w:lang w:val="zh-TW" w:eastAsia="zh-TW" w:bidi="zh-TW"/>
        </w:rPr>
        <w:t>Analysis Services 資料庫群組</w:t>
      </w:r>
      <w:bookmarkEnd w:id="46"/>
    </w:p>
    <w:p w14:paraId="0962C1DD"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Analysis Services 資料庫群組包含所有 SQL Server 根物件，例如 Analysis Services 執行個體。</w:t>
      </w:r>
    </w:p>
    <w:p w14:paraId="2CB3DE94" w14:textId="77777777" w:rsidR="004A4BFC" w:rsidRPr="009B2E05" w:rsidRDefault="004A4BFC" w:rsidP="003E4816">
      <w:pPr>
        <w:pStyle w:val="Heading3"/>
        <w:rPr>
          <w:rFonts w:ascii="Microsoft JhengHei UI" w:eastAsia="Microsoft JhengHei UI" w:hAnsi="Microsoft JhengHei UI"/>
        </w:rPr>
      </w:pPr>
      <w:bookmarkStart w:id="47" w:name="_Toc469569263"/>
      <w:r w:rsidRPr="009B2E05">
        <w:rPr>
          <w:rFonts w:ascii="Microsoft JhengHei UI" w:eastAsia="Microsoft JhengHei UI" w:hAnsi="Microsoft JhengHei UI"/>
          <w:lang w:val="zh-TW" w:eastAsia="zh-TW" w:bidi="zh-TW"/>
        </w:rPr>
        <w:t>Analysis Services 資料庫群組 - 探索</w:t>
      </w:r>
      <w:bookmarkEnd w:id="47"/>
    </w:p>
    <w:p w14:paraId="0B6E9C73"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2014：伺服器資料庫群組探索</w:t>
      </w:r>
    </w:p>
    <w:p w14:paraId="2D74A299"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此物件探索會填入伺服器角色群組，以包含所有 SQL Server 2014 Analysis Services 伺服器角色。</w:t>
      </w:r>
    </w:p>
    <w:p w14:paraId="6E8E919C" w14:textId="77777777" w:rsidR="004A4BFC" w:rsidRPr="009B2E05" w:rsidRDefault="004A4BFC" w:rsidP="004A4BFC">
      <w:pPr>
        <w:spacing w:after="0" w:line="240" w:lineRule="auto"/>
        <w:rPr>
          <w:rFonts w:ascii="Microsoft JhengHei UI" w:eastAsia="Microsoft JhengHei UI" w:hAnsi="Microsoft JhengHei UI"/>
        </w:rPr>
      </w:pPr>
    </w:p>
    <w:p w14:paraId="6E74F931" w14:textId="77777777" w:rsidR="004A4BFC" w:rsidRPr="009B2E05" w:rsidRDefault="004A4BFC" w:rsidP="003E4816">
      <w:pPr>
        <w:pStyle w:val="Heading2"/>
        <w:rPr>
          <w:rFonts w:ascii="Microsoft JhengHei UI" w:eastAsia="Microsoft JhengHei UI" w:hAnsi="Microsoft JhengHei UI"/>
        </w:rPr>
      </w:pPr>
      <w:bookmarkStart w:id="48" w:name="_Toc469569264"/>
      <w:r w:rsidRPr="009B2E05">
        <w:rPr>
          <w:rFonts w:ascii="Microsoft JhengHei UI" w:eastAsia="Microsoft JhengHei UI" w:hAnsi="Microsoft JhengHei UI"/>
          <w:lang w:val="zh-TW" w:eastAsia="zh-TW" w:bidi="zh-TW"/>
        </w:rPr>
        <w:t>Analysis Services 伺服器角色群組</w:t>
      </w:r>
      <w:bookmarkEnd w:id="48"/>
    </w:p>
    <w:p w14:paraId="1888BFD2"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Analysis Services 伺服器角色群組包含所有 SQL Server 根物件，例如 Analysis Services 執行個體。</w:t>
      </w:r>
    </w:p>
    <w:p w14:paraId="513387DF" w14:textId="77777777" w:rsidR="004A4BFC" w:rsidRPr="009B2E05" w:rsidRDefault="004A4BFC" w:rsidP="003E4816">
      <w:pPr>
        <w:pStyle w:val="Heading3"/>
        <w:rPr>
          <w:rFonts w:ascii="Microsoft JhengHei UI" w:eastAsia="Microsoft JhengHei UI" w:hAnsi="Microsoft JhengHei UI"/>
        </w:rPr>
      </w:pPr>
      <w:bookmarkStart w:id="49" w:name="_Toc469569265"/>
      <w:r w:rsidRPr="009B2E05">
        <w:rPr>
          <w:rFonts w:ascii="Microsoft JhengHei UI" w:eastAsia="Microsoft JhengHei UI" w:hAnsi="Microsoft JhengHei UI"/>
          <w:lang w:val="zh-TW" w:eastAsia="zh-TW" w:bidi="zh-TW"/>
        </w:rPr>
        <w:t>Analysis Services 伺服器角色群組 - 探索</w:t>
      </w:r>
      <w:bookmarkEnd w:id="49"/>
    </w:p>
    <w:p w14:paraId="40F052C6"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2014：伺服器角色群組探索</w:t>
      </w:r>
    </w:p>
    <w:p w14:paraId="5EA44AD2"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lastRenderedPageBreak/>
        <w:t>此物件探索會填入伺服器角色群組，以包含所有 SQL Server 2014 Analysis Services 伺服器角色。</w:t>
      </w:r>
    </w:p>
    <w:p w14:paraId="5FD752C6" w14:textId="77777777" w:rsidR="004A4BFC" w:rsidRPr="009B2E05" w:rsidRDefault="004A4BFC" w:rsidP="004A4BFC">
      <w:pPr>
        <w:spacing w:after="0" w:line="240" w:lineRule="auto"/>
        <w:rPr>
          <w:rFonts w:ascii="Microsoft JhengHei UI" w:eastAsia="Microsoft JhengHei UI" w:hAnsi="Microsoft JhengHei UI"/>
        </w:rPr>
      </w:pPr>
    </w:p>
    <w:p w14:paraId="628F52C4" w14:textId="77777777" w:rsidR="004A4BFC" w:rsidRPr="009B2E05" w:rsidRDefault="004A4BFC" w:rsidP="003E4816">
      <w:pPr>
        <w:pStyle w:val="Heading2"/>
        <w:rPr>
          <w:rFonts w:ascii="Microsoft JhengHei UI" w:eastAsia="Microsoft JhengHei UI" w:hAnsi="Microsoft JhengHei UI"/>
        </w:rPr>
      </w:pPr>
      <w:bookmarkStart w:id="50" w:name="_Toc469569266"/>
      <w:r w:rsidRPr="009B2E05">
        <w:rPr>
          <w:rFonts w:ascii="Microsoft JhengHei UI" w:eastAsia="Microsoft JhengHei UI" w:hAnsi="Microsoft JhengHei UI"/>
          <w:lang w:val="zh-TW" w:eastAsia="zh-TW" w:bidi="zh-TW"/>
        </w:rPr>
        <w:t>伺服器角色群組</w:t>
      </w:r>
      <w:bookmarkEnd w:id="50"/>
    </w:p>
    <w:p w14:paraId="2F670511"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伺服器角色群組包含 SQL Server 的所有根物件，例如 Database Engine、Analysis Services 執行個體或 Reporting Service 執行個體。</w:t>
      </w:r>
    </w:p>
    <w:p w14:paraId="1E3A2B2E" w14:textId="77777777" w:rsidR="004A4BFC" w:rsidRPr="009B2E05" w:rsidRDefault="004A4BFC" w:rsidP="003E4816">
      <w:pPr>
        <w:pStyle w:val="Heading3"/>
        <w:rPr>
          <w:rFonts w:ascii="Microsoft JhengHei UI" w:eastAsia="Microsoft JhengHei UI" w:hAnsi="Microsoft JhengHei UI"/>
        </w:rPr>
      </w:pPr>
      <w:bookmarkStart w:id="51" w:name="_Toc469569267"/>
      <w:r w:rsidRPr="009B2E05">
        <w:rPr>
          <w:rFonts w:ascii="Microsoft JhengHei UI" w:eastAsia="Microsoft JhengHei UI" w:hAnsi="Microsoft JhengHei UI"/>
          <w:lang w:val="zh-TW" w:eastAsia="zh-TW" w:bidi="zh-TW"/>
        </w:rPr>
        <w:t>伺服器角色群組 - 探索</w:t>
      </w:r>
      <w:bookmarkEnd w:id="51"/>
    </w:p>
    <w:p w14:paraId="38973A8F"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2014：伺服器角色群組探索</w:t>
      </w:r>
    </w:p>
    <w:p w14:paraId="1CAE584B"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此物件探索會填入伺服器角色群組，以包含所有 SQL Server 2014 Analysis Services 伺服器角色。</w:t>
      </w:r>
    </w:p>
    <w:p w14:paraId="677DEEA4" w14:textId="77777777" w:rsidR="004A4BFC" w:rsidRPr="009B2E05" w:rsidRDefault="004A4BFC" w:rsidP="004A4BFC">
      <w:pPr>
        <w:spacing w:after="0" w:line="240" w:lineRule="auto"/>
        <w:rPr>
          <w:rFonts w:ascii="Microsoft JhengHei UI" w:eastAsia="Microsoft JhengHei UI" w:hAnsi="Microsoft JhengHei UI"/>
        </w:rPr>
      </w:pPr>
    </w:p>
    <w:p w14:paraId="6538E8A9" w14:textId="77777777" w:rsidR="004A4BFC" w:rsidRPr="009B2E05" w:rsidRDefault="004A4BFC" w:rsidP="003E4816">
      <w:pPr>
        <w:pStyle w:val="Heading2"/>
        <w:rPr>
          <w:rFonts w:ascii="Microsoft JhengHei UI" w:eastAsia="Microsoft JhengHei UI" w:hAnsi="Microsoft JhengHei UI"/>
        </w:rPr>
      </w:pPr>
      <w:bookmarkStart w:id="52" w:name="_Toc469569268"/>
      <w:r w:rsidRPr="009B2E05">
        <w:rPr>
          <w:rFonts w:ascii="Microsoft JhengHei UI" w:eastAsia="Microsoft JhengHei UI" w:hAnsi="Microsoft JhengHei UI"/>
          <w:lang w:val="zh-TW" w:eastAsia="zh-TW" w:bidi="zh-TW"/>
        </w:rPr>
        <w:t>SQL Server 警示範圍群組</w:t>
      </w:r>
      <w:bookmarkEnd w:id="52"/>
    </w:p>
    <w:p w14:paraId="5342887D"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SQL Server 警示範圍群組包含可擲回警示的 SQL Server 物件。</w:t>
      </w:r>
    </w:p>
    <w:p w14:paraId="3A7B0F3C" w14:textId="77777777" w:rsidR="004A4BFC" w:rsidRPr="009B2E05" w:rsidRDefault="004A4BFC" w:rsidP="003E4816">
      <w:pPr>
        <w:pStyle w:val="Heading3"/>
        <w:rPr>
          <w:rFonts w:ascii="Microsoft JhengHei UI" w:eastAsia="Microsoft JhengHei UI" w:hAnsi="Microsoft JhengHei UI"/>
        </w:rPr>
      </w:pPr>
      <w:bookmarkStart w:id="53" w:name="_Toc469569269"/>
      <w:r w:rsidRPr="009B2E05">
        <w:rPr>
          <w:rFonts w:ascii="Microsoft JhengHei UI" w:eastAsia="Microsoft JhengHei UI" w:hAnsi="Microsoft JhengHei UI"/>
          <w:lang w:val="zh-TW" w:eastAsia="zh-TW" w:bidi="zh-TW"/>
        </w:rPr>
        <w:t>SQL Server 警示範圍群組 - 探索</w:t>
      </w:r>
      <w:bookmarkEnd w:id="53"/>
    </w:p>
    <w:p w14:paraId="1E0432E3"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2014：警示範圍群組探索</w:t>
      </w:r>
    </w:p>
    <w:p w14:paraId="2220E9E3"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此物件探索會填入警示範圍群組，以包含所有 SQL Server 2014 Analysis Services 伺服器角色。</w:t>
      </w:r>
    </w:p>
    <w:p w14:paraId="63B95E83" w14:textId="77777777" w:rsidR="004A4BFC" w:rsidRPr="009B2E05" w:rsidRDefault="004A4BFC" w:rsidP="004A4BFC">
      <w:pPr>
        <w:spacing w:after="0" w:line="240" w:lineRule="auto"/>
        <w:rPr>
          <w:rFonts w:ascii="Microsoft JhengHei UI" w:eastAsia="Microsoft JhengHei UI" w:hAnsi="Microsoft JhengHei UI"/>
        </w:rPr>
      </w:pPr>
    </w:p>
    <w:p w14:paraId="596BB881" w14:textId="77777777" w:rsidR="004A4BFC" w:rsidRPr="009B2E05" w:rsidRDefault="004A4BFC" w:rsidP="003E4816">
      <w:pPr>
        <w:pStyle w:val="Heading2"/>
        <w:rPr>
          <w:rFonts w:ascii="Microsoft JhengHei UI" w:eastAsia="Microsoft JhengHei UI" w:hAnsi="Microsoft JhengHei UI"/>
        </w:rPr>
      </w:pPr>
      <w:bookmarkStart w:id="54" w:name="_Toc469569270"/>
      <w:r w:rsidRPr="009B2E05">
        <w:rPr>
          <w:rFonts w:ascii="Microsoft JhengHei UI" w:eastAsia="Microsoft JhengHei UI" w:hAnsi="Microsoft JhengHei UI"/>
          <w:lang w:val="zh-TW" w:eastAsia="zh-TW" w:bidi="zh-TW"/>
        </w:rPr>
        <w:t>SQL Server Analysis Services 警示範圍群組</w:t>
      </w:r>
      <w:bookmarkEnd w:id="54"/>
    </w:p>
    <w:p w14:paraId="149222CE"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SQL Server Analysis Services 警示範圍群組包含可以擲回警示的 SQL Server Analysis Services 物件。</w:t>
      </w:r>
    </w:p>
    <w:p w14:paraId="454DE891" w14:textId="77777777" w:rsidR="004A4BFC" w:rsidRPr="009B2E05" w:rsidRDefault="004A4BFC" w:rsidP="003E4816">
      <w:pPr>
        <w:pStyle w:val="Heading3"/>
        <w:rPr>
          <w:rFonts w:ascii="Microsoft JhengHei UI" w:eastAsia="Microsoft JhengHei UI" w:hAnsi="Microsoft JhengHei UI"/>
        </w:rPr>
      </w:pPr>
      <w:bookmarkStart w:id="55" w:name="_Toc469569271"/>
      <w:r w:rsidRPr="009B2E05">
        <w:rPr>
          <w:rFonts w:ascii="Microsoft JhengHei UI" w:eastAsia="Microsoft JhengHei UI" w:hAnsi="Microsoft JhengHei UI"/>
          <w:lang w:val="zh-TW" w:eastAsia="zh-TW" w:bidi="zh-TW"/>
        </w:rPr>
        <w:t>SQL Server Analysis Services 警示範圍群組 - 探索</w:t>
      </w:r>
      <w:bookmarkEnd w:id="55"/>
    </w:p>
    <w:p w14:paraId="58DFD133"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2014：警示範圍群組探索</w:t>
      </w:r>
    </w:p>
    <w:p w14:paraId="1D697928"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此物件探索會填入警示範圍群組，以包含所有 SQL Server 2014 Analysis Services 伺服器角色。</w:t>
      </w:r>
    </w:p>
    <w:p w14:paraId="7259AF06" w14:textId="77777777" w:rsidR="004A4BFC" w:rsidRPr="009B2E05" w:rsidRDefault="004A4BFC" w:rsidP="004A4BFC">
      <w:pPr>
        <w:spacing w:after="0" w:line="240" w:lineRule="auto"/>
        <w:rPr>
          <w:rFonts w:ascii="Microsoft JhengHei UI" w:eastAsia="Microsoft JhengHei UI" w:hAnsi="Microsoft JhengHei UI"/>
        </w:rPr>
      </w:pPr>
    </w:p>
    <w:p w14:paraId="759C5B8F" w14:textId="77777777" w:rsidR="004A4BFC" w:rsidRPr="009B2E05" w:rsidRDefault="004A4BFC" w:rsidP="003E4816">
      <w:pPr>
        <w:pStyle w:val="Heading2"/>
        <w:rPr>
          <w:rFonts w:ascii="Microsoft JhengHei UI" w:eastAsia="Microsoft JhengHei UI" w:hAnsi="Microsoft JhengHei UI"/>
        </w:rPr>
      </w:pPr>
      <w:bookmarkStart w:id="56" w:name="_Toc469569272"/>
      <w:r w:rsidRPr="009B2E05">
        <w:rPr>
          <w:rFonts w:ascii="Microsoft JhengHei UI" w:eastAsia="Microsoft JhengHei UI" w:hAnsi="Microsoft JhengHei UI"/>
          <w:lang w:val="zh-TW" w:eastAsia="zh-TW" w:bidi="zh-TW"/>
        </w:rPr>
        <w:lastRenderedPageBreak/>
        <w:t>SQL Server 電腦</w:t>
      </w:r>
      <w:bookmarkEnd w:id="56"/>
    </w:p>
    <w:p w14:paraId="0A7169D3"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此群組包含正在執行 Microsoft SQL Server 元件的所有 Windows 電腦</w:t>
      </w:r>
    </w:p>
    <w:p w14:paraId="3BF57448" w14:textId="77777777" w:rsidR="004A4BFC" w:rsidRPr="009B2E05" w:rsidRDefault="004A4BFC" w:rsidP="003E4816">
      <w:pPr>
        <w:pStyle w:val="Heading3"/>
        <w:rPr>
          <w:rFonts w:ascii="Microsoft JhengHei UI" w:eastAsia="Microsoft JhengHei UI" w:hAnsi="Microsoft JhengHei UI"/>
        </w:rPr>
      </w:pPr>
      <w:bookmarkStart w:id="57" w:name="_Toc469569273"/>
      <w:r w:rsidRPr="009B2E05">
        <w:rPr>
          <w:rFonts w:ascii="Microsoft JhengHei UI" w:eastAsia="Microsoft JhengHei UI" w:hAnsi="Microsoft JhengHei UI"/>
          <w:lang w:val="zh-TW" w:eastAsia="zh-TW" w:bidi="zh-TW"/>
        </w:rPr>
        <w:t>SQL Server 電腦 - 探索</w:t>
      </w:r>
      <w:bookmarkEnd w:id="57"/>
    </w:p>
    <w:p w14:paraId="527AC393"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2014：探索 SQL Server 電腦群組成員資格</w:t>
      </w:r>
    </w:p>
    <w:p w14:paraId="4AADBAF0"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填入電腦群組以包含所有執行 SQL Server 2014 Analysis Services 的電腦。</w:t>
      </w:r>
    </w:p>
    <w:p w14:paraId="05E96F8B" w14:textId="77777777" w:rsidR="004A4BFC" w:rsidRPr="009B2E05" w:rsidRDefault="004A4BFC" w:rsidP="004A4BFC">
      <w:pPr>
        <w:spacing w:after="0" w:line="240" w:lineRule="auto"/>
        <w:rPr>
          <w:rFonts w:ascii="Microsoft JhengHei UI" w:eastAsia="Microsoft JhengHei UI" w:hAnsi="Microsoft JhengHei UI"/>
        </w:rPr>
      </w:pPr>
    </w:p>
    <w:p w14:paraId="6768DF9E" w14:textId="77777777" w:rsidR="004A4BFC" w:rsidRPr="009B2E05" w:rsidRDefault="004A4BFC" w:rsidP="003E4816">
      <w:pPr>
        <w:pStyle w:val="Heading2"/>
        <w:rPr>
          <w:rFonts w:ascii="Microsoft JhengHei UI" w:eastAsia="Microsoft JhengHei UI" w:hAnsi="Microsoft JhengHei UI"/>
        </w:rPr>
      </w:pPr>
      <w:bookmarkStart w:id="58" w:name="_Toc469569274"/>
      <w:r w:rsidRPr="009B2E05">
        <w:rPr>
          <w:rFonts w:ascii="Microsoft JhengHei UI" w:eastAsia="Microsoft JhengHei UI" w:hAnsi="Microsoft JhengHei UI"/>
          <w:lang w:val="zh-TW" w:eastAsia="zh-TW" w:bidi="zh-TW"/>
        </w:rPr>
        <w:t>SSAS 2014 事件記錄檔收集目標</w:t>
      </w:r>
      <w:bookmarkEnd w:id="58"/>
    </w:p>
    <w:p w14:paraId="3D578C1C"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此物件可用來從具有 SSAS 2014 元件之電腦的事件記錄檔收集錯誤。</w:t>
      </w:r>
    </w:p>
    <w:p w14:paraId="62A6F499" w14:textId="77777777" w:rsidR="004A4BFC" w:rsidRPr="009B2E05" w:rsidRDefault="004A4BFC" w:rsidP="003E4816">
      <w:pPr>
        <w:pStyle w:val="Heading3"/>
        <w:rPr>
          <w:rFonts w:ascii="Microsoft JhengHei UI" w:eastAsia="Microsoft JhengHei UI" w:hAnsi="Microsoft JhengHei UI"/>
        </w:rPr>
      </w:pPr>
      <w:bookmarkStart w:id="59" w:name="_Toc469569275"/>
      <w:r w:rsidRPr="009B2E05">
        <w:rPr>
          <w:rFonts w:ascii="Microsoft JhengHei UI" w:eastAsia="Microsoft JhengHei UI" w:hAnsi="Microsoft JhengHei UI"/>
          <w:lang w:val="zh-TW" w:eastAsia="zh-TW" w:bidi="zh-TW"/>
        </w:rPr>
        <w:t>SSAS 2014 事件記錄檔收集目標 - 探索</w:t>
      </w:r>
      <w:bookmarkEnd w:id="59"/>
    </w:p>
    <w:p w14:paraId="3A027709"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 事件記錄檔收集目標探索</w:t>
      </w:r>
    </w:p>
    <w:p w14:paraId="0B9D6BDD" w14:textId="4A4251BD"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此探索規則會探索 Microsoft SQL Server 2014 Analysis Services 的事件記錄檔收集目標。此物件可用來從具有 SSAS 2014 元件之電腦的事件記錄檔收集模組錯誤。</w:t>
      </w:r>
    </w:p>
    <w:tbl>
      <w:tblPr>
        <w:tblW w:w="0" w:type="auto"/>
        <w:tblCellMar>
          <w:left w:w="0" w:type="dxa"/>
          <w:right w:w="0" w:type="dxa"/>
        </w:tblCellMar>
        <w:tblLook w:val="04A0" w:firstRow="1" w:lastRow="0" w:firstColumn="1" w:lastColumn="0" w:noHBand="0" w:noVBand="1"/>
      </w:tblPr>
      <w:tblGrid>
        <w:gridCol w:w="43"/>
        <w:gridCol w:w="8478"/>
        <w:gridCol w:w="119"/>
      </w:tblGrid>
      <w:tr w:rsidR="004A4BFC" w:rsidRPr="009B2E05" w14:paraId="1DCF3AA4" w14:textId="77777777" w:rsidTr="00B42A8D">
        <w:trPr>
          <w:trHeight w:val="54"/>
        </w:trPr>
        <w:tc>
          <w:tcPr>
            <w:tcW w:w="54" w:type="dxa"/>
          </w:tcPr>
          <w:p w14:paraId="313FBDB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755E442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3C68DC1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07F1240B" w14:textId="77777777" w:rsidTr="00B42A8D">
        <w:tc>
          <w:tcPr>
            <w:tcW w:w="54" w:type="dxa"/>
          </w:tcPr>
          <w:p w14:paraId="32095D7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8"/>
              <w:gridCol w:w="2780"/>
              <w:gridCol w:w="2862"/>
            </w:tblGrid>
            <w:tr w:rsidR="004A4BFC" w:rsidRPr="009B2E05" w14:paraId="3C9C47E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53D82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97366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0F64D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14EF2CC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7F1A9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C2377"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97BC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34C94DE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95CF2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398EA5"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222A9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14400</w:t>
                  </w:r>
                </w:p>
              </w:tc>
            </w:tr>
          </w:tbl>
          <w:p w14:paraId="29BE8FB4"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0E9BBEB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384DAAFC" w14:textId="77777777" w:rsidTr="00B42A8D">
        <w:trPr>
          <w:trHeight w:val="80"/>
        </w:trPr>
        <w:tc>
          <w:tcPr>
            <w:tcW w:w="54" w:type="dxa"/>
          </w:tcPr>
          <w:p w14:paraId="4900632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2EE7DE7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104EC0F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16A54490" w14:textId="77777777" w:rsidR="004A4BFC" w:rsidRPr="009B2E05" w:rsidRDefault="004A4BFC" w:rsidP="004A4BFC">
      <w:pPr>
        <w:spacing w:after="0" w:line="240" w:lineRule="auto"/>
        <w:rPr>
          <w:rFonts w:ascii="Microsoft JhengHei UI" w:eastAsia="Microsoft JhengHei UI" w:hAnsi="Microsoft JhengHei UI"/>
        </w:rPr>
      </w:pPr>
    </w:p>
    <w:p w14:paraId="5D4418EF" w14:textId="77777777" w:rsidR="004A4BFC" w:rsidRPr="009B2E05" w:rsidRDefault="004A4BFC" w:rsidP="003E4816">
      <w:pPr>
        <w:pStyle w:val="Heading3"/>
        <w:rPr>
          <w:rFonts w:ascii="Microsoft JhengHei UI" w:eastAsia="Microsoft JhengHei UI" w:hAnsi="Microsoft JhengHei UI"/>
        </w:rPr>
      </w:pPr>
      <w:bookmarkStart w:id="60" w:name="_Toc469569276"/>
      <w:r w:rsidRPr="009B2E05">
        <w:rPr>
          <w:rFonts w:ascii="Microsoft JhengHei UI" w:eastAsia="Microsoft JhengHei UI" w:hAnsi="Microsoft JhengHei UI"/>
          <w:lang w:val="zh-TW" w:eastAsia="zh-TW" w:bidi="zh-TW"/>
        </w:rPr>
        <w:t>SSAS 2014 事件記錄檔收集目標 - 規則 (警示)</w:t>
      </w:r>
      <w:bookmarkEnd w:id="60"/>
    </w:p>
    <w:p w14:paraId="187D73C0"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執行 SSAS 2014 MP 受管理模組期間發生錯誤</w:t>
      </w:r>
    </w:p>
    <w:p w14:paraId="1FCE47F2"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此規則會監看事件記錄檔，並監控 SSAS 2014 管理組件所提交的錯誤事件。如果其中一個工作流程 (探索、規則或監視) 失敗，則會記錄事件並回報重要警示。</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5284BB21" w14:textId="77777777" w:rsidTr="00B42A8D">
        <w:trPr>
          <w:trHeight w:val="54"/>
        </w:trPr>
        <w:tc>
          <w:tcPr>
            <w:tcW w:w="54" w:type="dxa"/>
          </w:tcPr>
          <w:p w14:paraId="47AAD56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7FCA6726"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12E4119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4F0B5011" w14:textId="77777777" w:rsidTr="00B42A8D">
        <w:tc>
          <w:tcPr>
            <w:tcW w:w="54" w:type="dxa"/>
          </w:tcPr>
          <w:p w14:paraId="490BCDE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96"/>
              <w:gridCol w:w="2777"/>
              <w:gridCol w:w="2777"/>
            </w:tblGrid>
            <w:tr w:rsidR="004A4BFC" w:rsidRPr="009B2E05" w14:paraId="39C9A8D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E827B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483B7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1D657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284B0A4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0406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93EE55"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2B2C3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7304776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5FB4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163A3F"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5601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5F1DFBC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649F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優先權</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17482"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4F73E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2</w:t>
                  </w:r>
                </w:p>
              </w:tc>
            </w:tr>
            <w:tr w:rsidR="004A4BFC" w:rsidRPr="009B2E05" w14:paraId="36D57D3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509DC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C142F1"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31F01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2</w:t>
                  </w:r>
                </w:p>
              </w:tc>
            </w:tr>
          </w:tbl>
          <w:p w14:paraId="3730E040"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6917BF1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3AB8BF64" w14:textId="77777777" w:rsidTr="00B42A8D">
        <w:trPr>
          <w:trHeight w:val="80"/>
        </w:trPr>
        <w:tc>
          <w:tcPr>
            <w:tcW w:w="54" w:type="dxa"/>
          </w:tcPr>
          <w:p w14:paraId="000B6D2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5168186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217C5AE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5C9326E2" w14:textId="77777777" w:rsidR="004A4BFC" w:rsidRPr="009B2E05" w:rsidRDefault="004A4BFC" w:rsidP="004A4BFC">
      <w:pPr>
        <w:spacing w:after="0" w:line="240" w:lineRule="auto"/>
        <w:rPr>
          <w:rFonts w:ascii="Microsoft JhengHei UI" w:eastAsia="Microsoft JhengHei UI" w:hAnsi="Microsoft JhengHei UI"/>
        </w:rPr>
      </w:pPr>
    </w:p>
    <w:p w14:paraId="144797DA" w14:textId="77777777" w:rsidR="004A4BFC" w:rsidRPr="009B2E05" w:rsidRDefault="004A4BFC" w:rsidP="003E4816">
      <w:pPr>
        <w:pStyle w:val="Heading2"/>
        <w:rPr>
          <w:rFonts w:ascii="Microsoft JhengHei UI" w:eastAsia="Microsoft JhengHei UI" w:hAnsi="Microsoft JhengHei UI"/>
        </w:rPr>
      </w:pPr>
      <w:bookmarkStart w:id="61" w:name="_Toc469569277"/>
      <w:r w:rsidRPr="009B2E05">
        <w:rPr>
          <w:rFonts w:ascii="Microsoft JhengHei UI" w:eastAsia="Microsoft JhengHei UI" w:hAnsi="Microsoft JhengHei UI"/>
          <w:lang w:val="zh-TW" w:eastAsia="zh-TW" w:bidi="zh-TW"/>
        </w:rPr>
        <w:t>SSAS 2014 執行個體</w:t>
      </w:r>
      <w:bookmarkEnd w:id="61"/>
    </w:p>
    <w:p w14:paraId="19994151"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Microsoft SQL Server 2014 Analysis Services 安裝</w:t>
      </w:r>
    </w:p>
    <w:p w14:paraId="276B7FF8" w14:textId="77777777" w:rsidR="004A4BFC" w:rsidRPr="009B2E05" w:rsidRDefault="004A4BFC" w:rsidP="003E4816">
      <w:pPr>
        <w:pStyle w:val="Heading3"/>
        <w:rPr>
          <w:rFonts w:ascii="Microsoft JhengHei UI" w:eastAsia="Microsoft JhengHei UI" w:hAnsi="Microsoft JhengHei UI"/>
        </w:rPr>
      </w:pPr>
      <w:bookmarkStart w:id="62" w:name="_Toc469569278"/>
      <w:r w:rsidRPr="009B2E05">
        <w:rPr>
          <w:rFonts w:ascii="Microsoft JhengHei UI" w:eastAsia="Microsoft JhengHei UI" w:hAnsi="Microsoft JhengHei UI"/>
          <w:lang w:val="zh-TW" w:eastAsia="zh-TW" w:bidi="zh-TW"/>
        </w:rPr>
        <w:t>SSAS 2014 執行個體 - 單位監視器</w:t>
      </w:r>
      <w:bookmarkEnd w:id="62"/>
    </w:p>
    <w:p w14:paraId="621901C4"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CPU 使用量 (%)</w:t>
      </w:r>
    </w:p>
    <w:p w14:paraId="7465B0A4" w14:textId="6D468C29"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如果 SSAS 處理序 CPU 使用量超過臨界值，則此監視器會發出警示。</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74D62C6E" w14:textId="77777777" w:rsidTr="00B42A8D">
        <w:trPr>
          <w:trHeight w:val="54"/>
        </w:trPr>
        <w:tc>
          <w:tcPr>
            <w:tcW w:w="54" w:type="dxa"/>
          </w:tcPr>
          <w:p w14:paraId="7C3667C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4E3751C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3B48D9B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30F3F8D3" w14:textId="77777777" w:rsidTr="00B42A8D">
        <w:tc>
          <w:tcPr>
            <w:tcW w:w="54" w:type="dxa"/>
          </w:tcPr>
          <w:p w14:paraId="5773731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5"/>
              <w:gridCol w:w="2839"/>
              <w:gridCol w:w="2816"/>
            </w:tblGrid>
            <w:tr w:rsidR="004A4BFC" w:rsidRPr="009B2E05" w14:paraId="45C5811A"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123DC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D9A72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EE808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7CEBAFC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F695E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2192F"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ECFE7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7746B5E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C3C30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1CE97D"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6181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True</w:t>
                  </w:r>
                </w:p>
              </w:tc>
            </w:tr>
            <w:tr w:rsidR="004A4BFC" w:rsidRPr="009B2E05" w14:paraId="42F8FEA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CEAF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重大臨界值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8F8276" w14:textId="467BEC31"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如果 SSAS 處理序所導致的 CPU 使用率高於臨界值，則此監視器會發出警示。</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CDCA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95</w:t>
                  </w:r>
                </w:p>
              </w:tc>
            </w:tr>
            <w:tr w:rsidR="004A4BFC" w:rsidRPr="009B2E05" w14:paraId="30E5903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F2C2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5DD74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92D2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3C13FB4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D9D15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1B8A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指出測量值在違反臨界值多少次之後，才會變更狀態。</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5867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4</w:t>
                  </w:r>
                </w:p>
              </w:tc>
            </w:tr>
            <w:tr w:rsidR="004A4BFC" w:rsidRPr="009B2E05" w14:paraId="6FBCA7D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C15F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41EB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1A4458"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2B59787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8045C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01358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6EBD1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226F6E42"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27E5AB9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2A2E29C9" w14:textId="77777777" w:rsidTr="00B42A8D">
        <w:trPr>
          <w:trHeight w:val="80"/>
        </w:trPr>
        <w:tc>
          <w:tcPr>
            <w:tcW w:w="54" w:type="dxa"/>
          </w:tcPr>
          <w:p w14:paraId="1A9D8900"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289D906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3FB8A8B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4805D6AA" w14:textId="77777777" w:rsidR="004A4BFC" w:rsidRPr="009B2E05" w:rsidRDefault="004A4BFC" w:rsidP="004A4BFC">
      <w:pPr>
        <w:spacing w:after="0" w:line="240" w:lineRule="auto"/>
        <w:rPr>
          <w:rFonts w:ascii="Microsoft JhengHei UI" w:eastAsia="Microsoft JhengHei UI" w:hAnsi="Microsoft JhengHei UI"/>
        </w:rPr>
      </w:pPr>
    </w:p>
    <w:p w14:paraId="23091F03"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伺服器上的記憶體使用量</w:t>
      </w:r>
    </w:p>
    <w:p w14:paraId="2FF7751B"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此監視器會觀察伺服器上非 Analysis Services 處理序的記憶體使用量，以確保能一直提供 Analysis Services 的 TotalMemoryLimit。</w:t>
      </w:r>
    </w:p>
    <w:tbl>
      <w:tblPr>
        <w:tblW w:w="0" w:type="auto"/>
        <w:tblCellMar>
          <w:left w:w="0" w:type="dxa"/>
          <w:right w:w="0" w:type="dxa"/>
        </w:tblCellMar>
        <w:tblLook w:val="04A0" w:firstRow="1" w:lastRow="0" w:firstColumn="1" w:lastColumn="0" w:noHBand="0" w:noVBand="1"/>
      </w:tblPr>
      <w:tblGrid>
        <w:gridCol w:w="43"/>
        <w:gridCol w:w="8479"/>
        <w:gridCol w:w="118"/>
      </w:tblGrid>
      <w:tr w:rsidR="004A4BFC" w:rsidRPr="009B2E05" w14:paraId="642C63E6" w14:textId="77777777" w:rsidTr="00B42A8D">
        <w:trPr>
          <w:trHeight w:val="54"/>
        </w:trPr>
        <w:tc>
          <w:tcPr>
            <w:tcW w:w="54" w:type="dxa"/>
          </w:tcPr>
          <w:p w14:paraId="43545D6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16912FE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5AE6D2A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08348231" w14:textId="77777777" w:rsidTr="00B42A8D">
        <w:tc>
          <w:tcPr>
            <w:tcW w:w="54" w:type="dxa"/>
          </w:tcPr>
          <w:p w14:paraId="16016BD6"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3"/>
              <w:gridCol w:w="2845"/>
              <w:gridCol w:w="2813"/>
            </w:tblGrid>
            <w:tr w:rsidR="004A4BFC" w:rsidRPr="009B2E05" w14:paraId="11CEF9B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92BF3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BD9B7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01BD7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43B01A5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DC54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lastRenderedPageBreak/>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95332A"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D8C95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4E1D91A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EE72D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B94F2B"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1EF80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True</w:t>
                  </w:r>
                </w:p>
              </w:tc>
            </w:tr>
            <w:tr w:rsidR="004A4BFC" w:rsidRPr="009B2E05" w14:paraId="13C5B65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69E2E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重大臨界值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33727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如果可用的非保留數量 (%) 低於臨界值，則 [健全狀況狀態] 會變更為 [重大]。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BB2D4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5</w:t>
                  </w:r>
                </w:p>
              </w:tc>
            </w:tr>
            <w:tr w:rsidR="004A4BFC" w:rsidRPr="009B2E05" w14:paraId="1BB2CAC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F2145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03C99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97A3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5D1D20D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A07B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5CB2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6F2CF8"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11C45D3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812CD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3484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18501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r w:rsidR="004A4BFC" w:rsidRPr="009B2E05" w14:paraId="3DBDCCD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38D3E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警告臨界值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27403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如果可用的非保留數量 (%) 低於臨界值，但仍高於 [重大臨界值 (%)]，則 [健全狀況狀態] 會變更為 [警告]。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D6F69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10</w:t>
                  </w:r>
                </w:p>
              </w:tc>
            </w:tr>
          </w:tbl>
          <w:p w14:paraId="3567A4AD"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64255B8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728F09E9" w14:textId="77777777" w:rsidTr="00B42A8D">
        <w:trPr>
          <w:trHeight w:val="80"/>
        </w:trPr>
        <w:tc>
          <w:tcPr>
            <w:tcW w:w="54" w:type="dxa"/>
          </w:tcPr>
          <w:p w14:paraId="61733DD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1D18F34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6139697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747C2521" w14:textId="77777777" w:rsidR="004A4BFC" w:rsidRPr="009B2E05" w:rsidRDefault="004A4BFC" w:rsidP="004A4BFC">
      <w:pPr>
        <w:spacing w:after="0" w:line="240" w:lineRule="auto"/>
        <w:rPr>
          <w:rFonts w:ascii="Microsoft JhengHei UI" w:eastAsia="Microsoft JhengHei UI" w:hAnsi="Microsoft JhengHei UI"/>
        </w:rPr>
      </w:pPr>
    </w:p>
    <w:p w14:paraId="59A95BFF"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預設儲存體可用空間</w:t>
      </w:r>
    </w:p>
    <w:p w14:paraId="513B2CF6"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預設執行個體儲存體可用空間低於 [警告臨界值] 設定 (以估計的預設儲存體資料夾 (資料目錄) 大小與磁碟可用空間總和的百分比表示) 時，此監視器會回報警告。此監視器會在可用空間低於 [重大臨界值] 時，回報重要警示。監視器不會計入位於預設儲存體資料夾 (資料目錄) 以外之資料夾中的資料庫或資料分割。</w:t>
      </w:r>
    </w:p>
    <w:tbl>
      <w:tblPr>
        <w:tblW w:w="0" w:type="auto"/>
        <w:tblCellMar>
          <w:left w:w="0" w:type="dxa"/>
          <w:right w:w="0" w:type="dxa"/>
        </w:tblCellMar>
        <w:tblLook w:val="04A0" w:firstRow="1" w:lastRow="0" w:firstColumn="1" w:lastColumn="0" w:noHBand="0" w:noVBand="1"/>
      </w:tblPr>
      <w:tblGrid>
        <w:gridCol w:w="43"/>
        <w:gridCol w:w="8479"/>
        <w:gridCol w:w="118"/>
      </w:tblGrid>
      <w:tr w:rsidR="004A4BFC" w:rsidRPr="009B2E05" w14:paraId="009A85B9" w14:textId="77777777" w:rsidTr="00B42A8D">
        <w:trPr>
          <w:trHeight w:val="54"/>
        </w:trPr>
        <w:tc>
          <w:tcPr>
            <w:tcW w:w="54" w:type="dxa"/>
          </w:tcPr>
          <w:p w14:paraId="6638C5B6"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2B05C9F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18228D7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72EFCA52" w14:textId="77777777" w:rsidTr="00B42A8D">
        <w:tc>
          <w:tcPr>
            <w:tcW w:w="54" w:type="dxa"/>
          </w:tcPr>
          <w:p w14:paraId="4308BC1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3"/>
              <w:gridCol w:w="2845"/>
              <w:gridCol w:w="2813"/>
            </w:tblGrid>
            <w:tr w:rsidR="004A4BFC" w:rsidRPr="009B2E05" w14:paraId="310C3218"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2556F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860A0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3BDFF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2934B55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EA860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3B28D"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858B1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1790D44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E6E6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7D3E8E"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D593B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True</w:t>
                  </w:r>
                </w:p>
              </w:tc>
            </w:tr>
            <w:tr w:rsidR="004A4BFC" w:rsidRPr="009B2E05" w14:paraId="0D23448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2CB13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重大臨界值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97436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如果 AS 執行個體可用空間 (%) 效能計數器低於臨界值，則 [健全狀況狀態] 會變更為 [重大]。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0197A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5</w:t>
                  </w:r>
                </w:p>
              </w:tc>
            </w:tr>
            <w:tr w:rsidR="004A4BFC" w:rsidRPr="009B2E05" w14:paraId="7E79BBD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08894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6E59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21F32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0236BE0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28FCE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lastRenderedPageBreak/>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7C02D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84C2EC"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788F5E7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24679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A7A27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0FA08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r w:rsidR="004A4BFC" w:rsidRPr="009B2E05" w14:paraId="350ED2A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29121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警告臨界值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A7E22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如果 AS 執行個體可用空間 (%) 效能計數器低於臨界值，但仍高於 [重大臨界值 (%)]，則 [健全狀況狀態] 會變更為 [警告]。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9CF92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10</w:t>
                  </w:r>
                </w:p>
              </w:tc>
            </w:tr>
          </w:tbl>
          <w:p w14:paraId="14B39B06"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494EE68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7B8EB0EA" w14:textId="77777777" w:rsidTr="00B42A8D">
        <w:trPr>
          <w:trHeight w:val="80"/>
        </w:trPr>
        <w:tc>
          <w:tcPr>
            <w:tcW w:w="54" w:type="dxa"/>
          </w:tcPr>
          <w:p w14:paraId="7431ABD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309A414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28C7297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2C25F66C" w14:textId="77777777" w:rsidR="004A4BFC" w:rsidRPr="009B2E05" w:rsidRDefault="004A4BFC" w:rsidP="004A4BFC">
      <w:pPr>
        <w:spacing w:after="0" w:line="240" w:lineRule="auto"/>
        <w:rPr>
          <w:rFonts w:ascii="Microsoft JhengHei UI" w:eastAsia="Microsoft JhengHei UI" w:hAnsi="Microsoft JhengHei UI"/>
        </w:rPr>
      </w:pPr>
    </w:p>
    <w:p w14:paraId="476B58FD"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服務狀態</w:t>
      </w:r>
    </w:p>
    <w:p w14:paraId="7C41ADE2"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SSAS 執行個體的 Windows 服務處於非執行狀態的時間比設定的臨界值還要長時，此監視器會發出警示。</w:t>
      </w:r>
    </w:p>
    <w:tbl>
      <w:tblPr>
        <w:tblW w:w="0" w:type="auto"/>
        <w:tblCellMar>
          <w:left w:w="0" w:type="dxa"/>
          <w:right w:w="0" w:type="dxa"/>
        </w:tblCellMar>
        <w:tblLook w:val="04A0" w:firstRow="1" w:lastRow="0" w:firstColumn="1" w:lastColumn="0" w:noHBand="0" w:noVBand="1"/>
      </w:tblPr>
      <w:tblGrid>
        <w:gridCol w:w="44"/>
        <w:gridCol w:w="8479"/>
        <w:gridCol w:w="117"/>
      </w:tblGrid>
      <w:tr w:rsidR="004A4BFC" w:rsidRPr="009B2E05" w14:paraId="00967CF3" w14:textId="77777777" w:rsidTr="00B42A8D">
        <w:trPr>
          <w:trHeight w:val="54"/>
        </w:trPr>
        <w:tc>
          <w:tcPr>
            <w:tcW w:w="54" w:type="dxa"/>
          </w:tcPr>
          <w:p w14:paraId="7EB8BE5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106B30E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7B40D0C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14F94E1A" w14:textId="77777777" w:rsidTr="00B42A8D">
        <w:tc>
          <w:tcPr>
            <w:tcW w:w="54" w:type="dxa"/>
          </w:tcPr>
          <w:p w14:paraId="2844262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7"/>
              <w:gridCol w:w="2876"/>
              <w:gridCol w:w="2798"/>
            </w:tblGrid>
            <w:tr w:rsidR="004A4BFC" w:rsidRPr="009B2E05" w14:paraId="7E7898B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78A8F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F8032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9E06D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6385D55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87193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E03013"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1069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23FE621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55932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FB8D13"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5FCB1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True</w:t>
                  </w:r>
                </w:p>
              </w:tc>
            </w:tr>
            <w:tr w:rsidR="004A4BFC" w:rsidRPr="009B2E05" w14:paraId="6042C8C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0592B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只在服務啟動類型為自動時警示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DAADE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這只能設定為 'True' 或 'False'。如果設定為 'False'，則不論啟動類型設定為何都會觸發警示。預設值為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4E69E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true</w:t>
                  </w:r>
                </w:p>
              </w:tc>
            </w:tr>
            <w:tr w:rsidR="004A4BFC" w:rsidRPr="009B2E05" w14:paraId="70E2B86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1D0A5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220D6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69475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60</w:t>
                  </w:r>
                </w:p>
              </w:tc>
            </w:tr>
            <w:tr w:rsidR="004A4BFC" w:rsidRPr="009B2E05" w14:paraId="14AAE5E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C96BE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CB1E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如果後續檢查失敗次數大於或等於 [檢查次數下限]，則 [健全狀況狀態] 會變更。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823EA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15</w:t>
                  </w:r>
                </w:p>
              </w:tc>
            </w:tr>
            <w:tr w:rsidR="004A4BFC" w:rsidRPr="009B2E05" w14:paraId="57588C1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41FF1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E510F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C7CEE2"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39A71F3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024B7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1594D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FB743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5B65D075"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6BFAF0E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522C4974" w14:textId="77777777" w:rsidTr="00B42A8D">
        <w:trPr>
          <w:trHeight w:val="80"/>
        </w:trPr>
        <w:tc>
          <w:tcPr>
            <w:tcW w:w="54" w:type="dxa"/>
          </w:tcPr>
          <w:p w14:paraId="3B35F01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1F49A35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670BFE6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080AC747" w14:textId="77777777" w:rsidR="004A4BFC" w:rsidRPr="009B2E05" w:rsidRDefault="004A4BFC" w:rsidP="004A4BFC">
      <w:pPr>
        <w:spacing w:after="0" w:line="240" w:lineRule="auto"/>
        <w:rPr>
          <w:rFonts w:ascii="Microsoft JhengHei UI" w:eastAsia="Microsoft JhengHei UI" w:hAnsi="Microsoft JhengHei UI"/>
        </w:rPr>
      </w:pPr>
    </w:p>
    <w:p w14:paraId="208BA3FF"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與 SQL Server 的記憶體組態衝突</w:t>
      </w:r>
    </w:p>
    <w:p w14:paraId="281F1FC4" w14:textId="1B20F1D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lastRenderedPageBreak/>
        <w:t>如果伺服器上執行了 SQL Server 關聯式資料庫引擎處理序，且 SSAS 執行個體的 TotalMemoryLimit 組態高於指定的臨界值，則監視器會發出警示，以確保 SQL Server 處理序具有足夠的記憶體。</w:t>
      </w:r>
    </w:p>
    <w:tbl>
      <w:tblPr>
        <w:tblW w:w="0" w:type="auto"/>
        <w:tblCellMar>
          <w:left w:w="0" w:type="dxa"/>
          <w:right w:w="0" w:type="dxa"/>
        </w:tblCellMar>
        <w:tblLook w:val="04A0" w:firstRow="1" w:lastRow="0" w:firstColumn="1" w:lastColumn="0" w:noHBand="0" w:noVBand="1"/>
      </w:tblPr>
      <w:tblGrid>
        <w:gridCol w:w="42"/>
        <w:gridCol w:w="8486"/>
        <w:gridCol w:w="112"/>
      </w:tblGrid>
      <w:tr w:rsidR="004A4BFC" w:rsidRPr="009B2E05" w14:paraId="5AE1DDBB" w14:textId="77777777" w:rsidTr="00B42A8D">
        <w:trPr>
          <w:trHeight w:val="54"/>
        </w:trPr>
        <w:tc>
          <w:tcPr>
            <w:tcW w:w="54" w:type="dxa"/>
          </w:tcPr>
          <w:p w14:paraId="4D12698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5667839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5C30E58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773D48B9" w14:textId="77777777" w:rsidTr="00B42A8D">
        <w:tc>
          <w:tcPr>
            <w:tcW w:w="54" w:type="dxa"/>
          </w:tcPr>
          <w:p w14:paraId="2604348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665"/>
              <w:gridCol w:w="3032"/>
              <w:gridCol w:w="2761"/>
            </w:tblGrid>
            <w:tr w:rsidR="004A4BFC" w:rsidRPr="009B2E05" w14:paraId="7285574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60514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1BAF2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1BE74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5F24DC8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224A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F3BBE8"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7C8C7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36E7BC0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2E506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CFACA8"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1F5AB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True</w:t>
                  </w:r>
                </w:p>
              </w:tc>
            </w:tr>
            <w:tr w:rsidR="004A4BFC" w:rsidRPr="009B2E05" w14:paraId="5AB82BB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43BB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13D50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FC5E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604800</w:t>
                  </w:r>
                </w:p>
              </w:tc>
            </w:tr>
            <w:tr w:rsidR="004A4BFC" w:rsidRPr="009B2E05" w14:paraId="7CC2647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32FC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FBD22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94615"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2142D52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9575C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4755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A7465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r w:rsidR="004A4BFC" w:rsidRPr="009B2E05" w14:paraId="1550F5A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F8B0C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警告臨界值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A3B50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如果伺服器上執行了 SQL Server 關聯式資料庫引擎處理序，且 SSAS 執行個體的 TotalMemoryLimit 組態設定超出臨界值，則 [健全狀況狀態] 會變更。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65112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40</w:t>
                  </w:r>
                </w:p>
              </w:tc>
            </w:tr>
          </w:tbl>
          <w:p w14:paraId="5DED606F"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76996ED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749AEDAF" w14:textId="77777777" w:rsidTr="00B42A8D">
        <w:trPr>
          <w:trHeight w:val="80"/>
        </w:trPr>
        <w:tc>
          <w:tcPr>
            <w:tcW w:w="54" w:type="dxa"/>
          </w:tcPr>
          <w:p w14:paraId="051BEAB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1B07BAD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129837A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769D3660" w14:textId="77777777" w:rsidR="004A4BFC" w:rsidRPr="009B2E05" w:rsidRDefault="004A4BFC" w:rsidP="004A4BFC">
      <w:pPr>
        <w:spacing w:after="0" w:line="240" w:lineRule="auto"/>
        <w:rPr>
          <w:rFonts w:ascii="Microsoft JhengHei UI" w:eastAsia="Microsoft JhengHei UI" w:hAnsi="Microsoft JhengHei UI"/>
        </w:rPr>
      </w:pPr>
    </w:p>
    <w:p w14:paraId="083BFEFC"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處理集區 I/O 工作佇列長度</w:t>
      </w:r>
    </w:p>
    <w:p w14:paraId="00B1B1A3"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SSAS 執行個體的處理集區 I/O 工作佇列長度大於設定的臨界值時，此監視器會發出警示。</w:t>
      </w:r>
    </w:p>
    <w:tbl>
      <w:tblPr>
        <w:tblW w:w="0" w:type="auto"/>
        <w:tblCellMar>
          <w:left w:w="0" w:type="dxa"/>
          <w:right w:w="0" w:type="dxa"/>
        </w:tblCellMar>
        <w:tblLook w:val="04A0" w:firstRow="1" w:lastRow="0" w:firstColumn="1" w:lastColumn="0" w:noHBand="0" w:noVBand="1"/>
      </w:tblPr>
      <w:tblGrid>
        <w:gridCol w:w="44"/>
        <w:gridCol w:w="8479"/>
        <w:gridCol w:w="117"/>
      </w:tblGrid>
      <w:tr w:rsidR="004A4BFC" w:rsidRPr="009B2E05" w14:paraId="7A74F6B8" w14:textId="77777777" w:rsidTr="00B42A8D">
        <w:trPr>
          <w:trHeight w:val="54"/>
        </w:trPr>
        <w:tc>
          <w:tcPr>
            <w:tcW w:w="54" w:type="dxa"/>
          </w:tcPr>
          <w:p w14:paraId="3BF8748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459A853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53F5095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560FA559" w14:textId="77777777" w:rsidTr="00B42A8D">
        <w:tc>
          <w:tcPr>
            <w:tcW w:w="54" w:type="dxa"/>
          </w:tcPr>
          <w:p w14:paraId="7429EB0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7"/>
              <w:gridCol w:w="2875"/>
              <w:gridCol w:w="2799"/>
            </w:tblGrid>
            <w:tr w:rsidR="004A4BFC" w:rsidRPr="009B2E05" w14:paraId="7D5D5A1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2B357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AE73F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A48A6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76CD8C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552C2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C776A"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CDF8C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372B66F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11EE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AD589"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ED84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True</w:t>
                  </w:r>
                </w:p>
              </w:tc>
            </w:tr>
            <w:tr w:rsidR="004A4BFC" w:rsidRPr="009B2E05" w14:paraId="027B33D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1A0FC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B8A3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538DF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25AAB7F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7FE45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68C54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如果違反臨界值次數大於或等於 [違反數目下限]，則 [健全狀況狀態] 會變更。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4876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4</w:t>
                  </w:r>
                </w:p>
              </w:tc>
            </w:tr>
            <w:tr w:rsidR="004A4BFC" w:rsidRPr="009B2E05" w14:paraId="26BFBB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60076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lastRenderedPageBreak/>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0996C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E9E9EC"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7F1DA26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75FF0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C4F44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DC07A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r w:rsidR="004A4BFC" w:rsidRPr="009B2E05" w14:paraId="64E6333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EC070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D5BD8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Analysis Services 效能計數器超出臨界值時，[健全狀況狀態] 會變更。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D5C4A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0</w:t>
                  </w:r>
                </w:p>
              </w:tc>
            </w:tr>
          </w:tbl>
          <w:p w14:paraId="6E481BDF"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5F62381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71DFC3E9" w14:textId="77777777" w:rsidTr="00B42A8D">
        <w:trPr>
          <w:trHeight w:val="80"/>
        </w:trPr>
        <w:tc>
          <w:tcPr>
            <w:tcW w:w="54" w:type="dxa"/>
          </w:tcPr>
          <w:p w14:paraId="314727F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11D5FAE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5906B87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306BA633" w14:textId="77777777" w:rsidR="004A4BFC" w:rsidRPr="009B2E05" w:rsidRDefault="004A4BFC" w:rsidP="004A4BFC">
      <w:pPr>
        <w:spacing w:after="0" w:line="240" w:lineRule="auto"/>
        <w:rPr>
          <w:rFonts w:ascii="Microsoft JhengHei UI" w:eastAsia="Microsoft JhengHei UI" w:hAnsi="Microsoft JhengHei UI"/>
        </w:rPr>
      </w:pPr>
    </w:p>
    <w:p w14:paraId="2CD3C360"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處理集區工作佇列長度</w:t>
      </w:r>
    </w:p>
    <w:p w14:paraId="52FB1357"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SSAS 執行個體的處理集區工作佇列長度大於設定的臨界值時，此監視器會發出警示。</w:t>
      </w:r>
    </w:p>
    <w:tbl>
      <w:tblPr>
        <w:tblW w:w="0" w:type="auto"/>
        <w:tblCellMar>
          <w:left w:w="0" w:type="dxa"/>
          <w:right w:w="0" w:type="dxa"/>
        </w:tblCellMar>
        <w:tblLook w:val="04A0" w:firstRow="1" w:lastRow="0" w:firstColumn="1" w:lastColumn="0" w:noHBand="0" w:noVBand="1"/>
      </w:tblPr>
      <w:tblGrid>
        <w:gridCol w:w="44"/>
        <w:gridCol w:w="8479"/>
        <w:gridCol w:w="117"/>
      </w:tblGrid>
      <w:tr w:rsidR="004A4BFC" w:rsidRPr="009B2E05" w14:paraId="3D79D355" w14:textId="77777777" w:rsidTr="00B42A8D">
        <w:trPr>
          <w:trHeight w:val="54"/>
        </w:trPr>
        <w:tc>
          <w:tcPr>
            <w:tcW w:w="54" w:type="dxa"/>
          </w:tcPr>
          <w:p w14:paraId="0521C5C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7BAE111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5FD3052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607CD859" w14:textId="77777777" w:rsidTr="00B42A8D">
        <w:tc>
          <w:tcPr>
            <w:tcW w:w="54" w:type="dxa"/>
          </w:tcPr>
          <w:p w14:paraId="05AD2AC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7"/>
              <w:gridCol w:w="2875"/>
              <w:gridCol w:w="2799"/>
            </w:tblGrid>
            <w:tr w:rsidR="004A4BFC" w:rsidRPr="009B2E05" w14:paraId="3CA3E19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4E4E3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1C340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03ECE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553ABA4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11190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F9A824"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41FF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39F0E99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09A36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CE0C7F"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C21D7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True</w:t>
                  </w:r>
                </w:p>
              </w:tc>
            </w:tr>
            <w:tr w:rsidR="004A4BFC" w:rsidRPr="009B2E05" w14:paraId="1B41800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F439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11C97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6B5FA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6E60616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DA72A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6C404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如果違反臨界值次數大於或等於 [違反數目下限]，則 [健全狀況狀態] 會變更。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EB1A6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4</w:t>
                  </w:r>
                </w:p>
              </w:tc>
            </w:tr>
            <w:tr w:rsidR="004A4BFC" w:rsidRPr="009B2E05" w14:paraId="44DA8B2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861FB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7B5AD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59B0A6"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6851CF2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1814A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D363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74C26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r w:rsidR="004A4BFC" w:rsidRPr="009B2E05" w14:paraId="76C05D6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8471F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15F5E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Analysis Services 效能計數器超出臨界值時，[健全狀況狀態] 會變更。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87E74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0</w:t>
                  </w:r>
                </w:p>
              </w:tc>
            </w:tr>
          </w:tbl>
          <w:p w14:paraId="4CCBB3EC"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3DC2427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3FD36E4E" w14:textId="77777777" w:rsidTr="00B42A8D">
        <w:trPr>
          <w:trHeight w:val="80"/>
        </w:trPr>
        <w:tc>
          <w:tcPr>
            <w:tcW w:w="54" w:type="dxa"/>
          </w:tcPr>
          <w:p w14:paraId="3084B79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6E84970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6FA248E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2D3B7C94" w14:textId="77777777" w:rsidR="004A4BFC" w:rsidRPr="009B2E05" w:rsidRDefault="004A4BFC" w:rsidP="004A4BFC">
      <w:pPr>
        <w:spacing w:after="0" w:line="240" w:lineRule="auto"/>
        <w:rPr>
          <w:rFonts w:ascii="Microsoft JhengHei UI" w:eastAsia="Microsoft JhengHei UI" w:hAnsi="Microsoft JhengHei UI"/>
        </w:rPr>
      </w:pPr>
    </w:p>
    <w:p w14:paraId="5E27163A"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color w:val="5B9BD5" w:themeColor="accent1"/>
          <w:lang w:val="zh-TW" w:eastAsia="zh-TW" w:bidi="zh-TW"/>
        </w:rPr>
        <w:t>總</w:t>
      </w:r>
      <w:r w:rsidRPr="009B2E05">
        <w:rPr>
          <w:rFonts w:ascii="Microsoft JhengHei UI" w:eastAsia="Microsoft JhengHei UI" w:hAnsi="Microsoft JhengHei UI"/>
          <w:b/>
          <w:color w:val="5B9BD5" w:themeColor="accent1"/>
          <w:lang w:val="zh-TW" w:eastAsia="zh-TW" w:bidi="zh-TW"/>
        </w:rPr>
        <w:t>記憶體限制組態</w:t>
      </w:r>
    </w:p>
    <w:p w14:paraId="1C8C8E75"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為 SSAS 執行個體所設定的 TotalMemoryLimit 超出設定的臨界值 (造成作業系統執行必要基本功能所需實體記憶體配置風險) (至少 2 GB) 時，此監視器會發出警示。</w:t>
      </w:r>
    </w:p>
    <w:tbl>
      <w:tblPr>
        <w:tblW w:w="0" w:type="auto"/>
        <w:tblCellMar>
          <w:left w:w="0" w:type="dxa"/>
          <w:right w:w="0" w:type="dxa"/>
        </w:tblCellMar>
        <w:tblLook w:val="04A0" w:firstRow="1" w:lastRow="0" w:firstColumn="1" w:lastColumn="0" w:noHBand="0" w:noVBand="1"/>
      </w:tblPr>
      <w:tblGrid>
        <w:gridCol w:w="41"/>
        <w:gridCol w:w="8487"/>
        <w:gridCol w:w="112"/>
      </w:tblGrid>
      <w:tr w:rsidR="004A4BFC" w:rsidRPr="009B2E05" w14:paraId="4E44153A" w14:textId="77777777" w:rsidTr="00B42A8D">
        <w:trPr>
          <w:trHeight w:val="54"/>
        </w:trPr>
        <w:tc>
          <w:tcPr>
            <w:tcW w:w="54" w:type="dxa"/>
          </w:tcPr>
          <w:p w14:paraId="5741DAB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1471ACB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67FC1F2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60728968" w14:textId="77777777" w:rsidTr="00B42A8D">
        <w:tc>
          <w:tcPr>
            <w:tcW w:w="54" w:type="dxa"/>
          </w:tcPr>
          <w:p w14:paraId="24EF27C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676"/>
              <w:gridCol w:w="3028"/>
              <w:gridCol w:w="2755"/>
            </w:tblGrid>
            <w:tr w:rsidR="004A4BFC" w:rsidRPr="009B2E05" w14:paraId="5F53A1A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D6426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BF4BD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CCE40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348D9B1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6C57D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35982"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D87B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71F12F9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32F4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BA5911"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F7AE9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True</w:t>
                  </w:r>
                </w:p>
              </w:tc>
            </w:tr>
            <w:tr w:rsidR="004A4BFC" w:rsidRPr="009B2E05" w14:paraId="55BA0F2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BBAD2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EF011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09D19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604800</w:t>
                  </w:r>
                </w:p>
              </w:tc>
            </w:tr>
            <w:tr w:rsidR="004A4BFC" w:rsidRPr="009B2E05" w14:paraId="01D92F0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E3423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F76D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300268"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4E6CF15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ED812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7F65D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72E94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r w:rsidR="004A4BFC" w:rsidRPr="009B2E05" w14:paraId="6D3CDE0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742DB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警告臨界值 (GB)</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0A906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為作業系統所設定的 TotalMemoryLimit 超出設定的臨界值 (造成作業系統執行必要基本功能所需實體記憶體配置風險) (至少 2 GB) 時，此監視器會發出警示。</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52D83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2</w:t>
                  </w:r>
                </w:p>
              </w:tc>
            </w:tr>
          </w:tbl>
          <w:p w14:paraId="531E0FDA"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4352F44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5A772003" w14:textId="77777777" w:rsidTr="00B42A8D">
        <w:trPr>
          <w:trHeight w:val="80"/>
        </w:trPr>
        <w:tc>
          <w:tcPr>
            <w:tcW w:w="54" w:type="dxa"/>
          </w:tcPr>
          <w:p w14:paraId="250E426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2F1671A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0B125C9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27140967" w14:textId="77777777" w:rsidR="004A4BFC" w:rsidRPr="009B2E05" w:rsidRDefault="004A4BFC" w:rsidP="004A4BFC">
      <w:pPr>
        <w:spacing w:after="0" w:line="240" w:lineRule="auto"/>
        <w:rPr>
          <w:rFonts w:ascii="Microsoft JhengHei UI" w:eastAsia="Microsoft JhengHei UI" w:hAnsi="Microsoft JhengHei UI"/>
        </w:rPr>
      </w:pPr>
    </w:p>
    <w:p w14:paraId="46B986FD"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記憶體使用量</w:t>
      </w:r>
    </w:p>
    <w:p w14:paraId="567C7831"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SSAS 執行個體所配置的記憶體，大於設定的 [警告臨界值] (以 SSAS 執行個體之 [總記憶體限制] 設定的百分比表示) 時，此監視器會回報警告。這些配置大於設定的 [重大臨界值] 時，此監視器會發出重要警示。</w:t>
      </w:r>
    </w:p>
    <w:tbl>
      <w:tblPr>
        <w:tblW w:w="0" w:type="auto"/>
        <w:tblCellMar>
          <w:left w:w="0" w:type="dxa"/>
          <w:right w:w="0" w:type="dxa"/>
        </w:tblCellMar>
        <w:tblLook w:val="04A0" w:firstRow="1" w:lastRow="0" w:firstColumn="1" w:lastColumn="0" w:noHBand="0" w:noVBand="1"/>
      </w:tblPr>
      <w:tblGrid>
        <w:gridCol w:w="44"/>
        <w:gridCol w:w="8479"/>
        <w:gridCol w:w="117"/>
      </w:tblGrid>
      <w:tr w:rsidR="004A4BFC" w:rsidRPr="009B2E05" w14:paraId="1FB9D492" w14:textId="77777777" w:rsidTr="00B42A8D">
        <w:trPr>
          <w:trHeight w:val="54"/>
        </w:trPr>
        <w:tc>
          <w:tcPr>
            <w:tcW w:w="54" w:type="dxa"/>
          </w:tcPr>
          <w:p w14:paraId="001BD94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476C2F3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1C5C65C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5940F305" w14:textId="77777777" w:rsidTr="00B42A8D">
        <w:tc>
          <w:tcPr>
            <w:tcW w:w="54" w:type="dxa"/>
          </w:tcPr>
          <w:p w14:paraId="371CA4E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7"/>
              <w:gridCol w:w="2875"/>
              <w:gridCol w:w="2799"/>
            </w:tblGrid>
            <w:tr w:rsidR="004A4BFC" w:rsidRPr="009B2E05" w14:paraId="1834BE5A"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EE1C4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C0007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DF07A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6D7A2C1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7736C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7D06A0"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3E08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58331B4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F9F79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B8311"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FF3A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True</w:t>
                  </w:r>
                </w:p>
              </w:tc>
            </w:tr>
            <w:tr w:rsidR="004A4BFC" w:rsidRPr="009B2E05" w14:paraId="5FD3BCA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AAECF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重大臨界值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21FC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如果 Analysis Services 記憶體使用量 (%) 超出臨界值，[健全狀況狀態] 會變更為 [重大]。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99801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95</w:t>
                  </w:r>
                </w:p>
              </w:tc>
            </w:tr>
            <w:tr w:rsidR="004A4BFC" w:rsidRPr="009B2E05" w14:paraId="0697FC2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FA669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F2AC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586E9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3ECC8FB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B09DA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lastRenderedPageBreak/>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9D392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A6886C"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31935A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B262A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80891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176BE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r w:rsidR="004A4BFC" w:rsidRPr="009B2E05" w14:paraId="7BAFC3EC"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F85C3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警告臨界值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F5EC2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如果 Analysis Services 記憶體使用量 (%) 超出臨界值，但仍低於 [重大臨界值 (%)]，則 [健全狀況狀態] 會變更為 [警告]。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71E6C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80</w:t>
                  </w:r>
                </w:p>
              </w:tc>
            </w:tr>
          </w:tbl>
          <w:p w14:paraId="20FC2E32"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0584F89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1341E8B1" w14:textId="77777777" w:rsidTr="00B42A8D">
        <w:trPr>
          <w:trHeight w:val="80"/>
        </w:trPr>
        <w:tc>
          <w:tcPr>
            <w:tcW w:w="54" w:type="dxa"/>
          </w:tcPr>
          <w:p w14:paraId="2BB7FBE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4C48AFA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1B8688F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62888A2B" w14:textId="77777777" w:rsidR="004A4BFC" w:rsidRPr="009B2E05" w:rsidRDefault="004A4BFC" w:rsidP="004A4BFC">
      <w:pPr>
        <w:spacing w:after="0" w:line="240" w:lineRule="auto"/>
        <w:rPr>
          <w:rFonts w:ascii="Microsoft JhengHei UI" w:eastAsia="Microsoft JhengHei UI" w:hAnsi="Microsoft JhengHei UI"/>
        </w:rPr>
      </w:pPr>
    </w:p>
    <w:p w14:paraId="2B29727B"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查詢集區佇列長度</w:t>
      </w:r>
    </w:p>
    <w:p w14:paraId="7019B0DF"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SSAS 執行個體的查詢集區佇列大小大於設定的臨界值時，此監視器會發出警示。</w:t>
      </w:r>
    </w:p>
    <w:tbl>
      <w:tblPr>
        <w:tblW w:w="0" w:type="auto"/>
        <w:tblCellMar>
          <w:left w:w="0" w:type="dxa"/>
          <w:right w:w="0" w:type="dxa"/>
        </w:tblCellMar>
        <w:tblLook w:val="04A0" w:firstRow="1" w:lastRow="0" w:firstColumn="1" w:lastColumn="0" w:noHBand="0" w:noVBand="1"/>
      </w:tblPr>
      <w:tblGrid>
        <w:gridCol w:w="44"/>
        <w:gridCol w:w="8479"/>
        <w:gridCol w:w="117"/>
      </w:tblGrid>
      <w:tr w:rsidR="004A4BFC" w:rsidRPr="009B2E05" w14:paraId="0E1075FB" w14:textId="77777777" w:rsidTr="00B42A8D">
        <w:trPr>
          <w:trHeight w:val="54"/>
        </w:trPr>
        <w:tc>
          <w:tcPr>
            <w:tcW w:w="54" w:type="dxa"/>
          </w:tcPr>
          <w:p w14:paraId="24A3533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28BB8C7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3E0983C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0A00238A" w14:textId="77777777" w:rsidTr="00B42A8D">
        <w:tc>
          <w:tcPr>
            <w:tcW w:w="54" w:type="dxa"/>
          </w:tcPr>
          <w:p w14:paraId="288AE31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77"/>
              <w:gridCol w:w="2875"/>
              <w:gridCol w:w="2799"/>
            </w:tblGrid>
            <w:tr w:rsidR="004A4BFC" w:rsidRPr="009B2E05" w14:paraId="7E0E3D62"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37D3E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CA501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6F5B4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14A04E4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55E37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035639"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0F78F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20A9338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E8F77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6AE7CC"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4B6D3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True</w:t>
                  </w:r>
                </w:p>
              </w:tc>
            </w:tr>
            <w:tr w:rsidR="004A4BFC" w:rsidRPr="009B2E05" w14:paraId="79C3872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B123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65D29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4BECA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4AC61E4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5E3D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A2EAA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如果違反臨界值次數大於或等於 [違反數目下限]，則 [健全狀況狀態] 會變更。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10D4F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4</w:t>
                  </w:r>
                </w:p>
              </w:tc>
            </w:tr>
            <w:tr w:rsidR="004A4BFC" w:rsidRPr="009B2E05" w14:paraId="6363D17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8580B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8836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7430A"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68CA3AD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66AAB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B070C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E30F2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r w:rsidR="004A4BFC" w:rsidRPr="009B2E05" w14:paraId="70AB1FC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402FE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警告臨界值</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7BB7E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Analysis Services 效能計數器超出臨界值時，[健全狀況狀態] 會變更。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4A9E6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0</w:t>
                  </w:r>
                </w:p>
              </w:tc>
            </w:tr>
          </w:tbl>
          <w:p w14:paraId="6FEEA04E"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3088C52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16DF7A5B" w14:textId="77777777" w:rsidTr="00B42A8D">
        <w:trPr>
          <w:trHeight w:val="80"/>
        </w:trPr>
        <w:tc>
          <w:tcPr>
            <w:tcW w:w="54" w:type="dxa"/>
          </w:tcPr>
          <w:p w14:paraId="42602BB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7E79E95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25FA857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1665B127" w14:textId="77777777" w:rsidR="004A4BFC" w:rsidRPr="009B2E05" w:rsidRDefault="004A4BFC" w:rsidP="004A4BFC">
      <w:pPr>
        <w:spacing w:after="0" w:line="240" w:lineRule="auto"/>
        <w:rPr>
          <w:rFonts w:ascii="Microsoft JhengHei UI" w:eastAsia="Microsoft JhengHei UI" w:hAnsi="Microsoft JhengHei UI"/>
        </w:rPr>
      </w:pPr>
    </w:p>
    <w:p w14:paraId="5649F291" w14:textId="77777777" w:rsidR="004A4BFC" w:rsidRPr="009B2E05" w:rsidRDefault="004A4BFC" w:rsidP="003E4816">
      <w:pPr>
        <w:pStyle w:val="Heading3"/>
        <w:rPr>
          <w:rFonts w:ascii="Microsoft JhengHei UI" w:eastAsia="Microsoft JhengHei UI" w:hAnsi="Microsoft JhengHei UI"/>
        </w:rPr>
      </w:pPr>
      <w:bookmarkStart w:id="63" w:name="_Toc469569279"/>
      <w:r w:rsidRPr="009B2E05">
        <w:rPr>
          <w:rFonts w:ascii="Microsoft JhengHei UI" w:eastAsia="Microsoft JhengHei UI" w:hAnsi="Microsoft JhengHei UI"/>
          <w:lang w:val="zh-TW" w:eastAsia="zh-TW" w:bidi="zh-TW"/>
        </w:rPr>
        <w:lastRenderedPageBreak/>
        <w:t>SSAS 2014 執行個體 - 規則 (不警示)</w:t>
      </w:r>
      <w:bookmarkEnd w:id="63"/>
    </w:p>
    <w:p w14:paraId="6DEB96DD"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2014：處理集區工作佇列長度</w:t>
      </w:r>
    </w:p>
    <w:p w14:paraId="02079599"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此規則會收集處理集區工作佇列的長度。</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03959E2D" w14:textId="77777777" w:rsidTr="00B42A8D">
        <w:trPr>
          <w:trHeight w:val="54"/>
        </w:trPr>
        <w:tc>
          <w:tcPr>
            <w:tcW w:w="54" w:type="dxa"/>
          </w:tcPr>
          <w:p w14:paraId="7802C50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1D4E85F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6875A05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6FC3E4CB" w14:textId="77777777" w:rsidTr="00B42A8D">
        <w:tc>
          <w:tcPr>
            <w:tcW w:w="54" w:type="dxa"/>
          </w:tcPr>
          <w:p w14:paraId="1DE1D30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67386F3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69939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504F8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083DD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0DBB17B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F673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F7D22C"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69B2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439F789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89745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1E60E"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2391D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63E644A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E31B1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941FF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A5CC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695769A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E4153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E4CA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9E5CB5"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6F7BD5B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7C82E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B6DF5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A1E28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7CC2BFAB"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563FFC6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6CE79C9A" w14:textId="77777777" w:rsidTr="00B42A8D">
        <w:trPr>
          <w:trHeight w:val="80"/>
        </w:trPr>
        <w:tc>
          <w:tcPr>
            <w:tcW w:w="54" w:type="dxa"/>
          </w:tcPr>
          <w:p w14:paraId="492D41F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6848BB9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4952147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0C6FA075" w14:textId="77777777" w:rsidR="004A4BFC" w:rsidRPr="009B2E05" w:rsidRDefault="004A4BFC" w:rsidP="004A4BFC">
      <w:pPr>
        <w:spacing w:after="0" w:line="240" w:lineRule="auto"/>
        <w:rPr>
          <w:rFonts w:ascii="Microsoft JhengHei UI" w:eastAsia="Microsoft JhengHei UI" w:hAnsi="Microsoft JhengHei UI"/>
        </w:rPr>
      </w:pPr>
    </w:p>
    <w:p w14:paraId="316B5A2F"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2014：伺服器上的記憶體總計 (GB)</w:t>
      </w:r>
    </w:p>
    <w:p w14:paraId="7E6F80F5"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此規則會收集執行 SSAS 執行個體之電腦上的記憶體大小總計 (GB)。</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59969483" w14:textId="77777777" w:rsidTr="00B42A8D">
        <w:trPr>
          <w:trHeight w:val="54"/>
        </w:trPr>
        <w:tc>
          <w:tcPr>
            <w:tcW w:w="54" w:type="dxa"/>
          </w:tcPr>
          <w:p w14:paraId="16B3269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71DB9AB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10CB12A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11721408" w14:textId="77777777" w:rsidTr="00B42A8D">
        <w:tc>
          <w:tcPr>
            <w:tcW w:w="54" w:type="dxa"/>
          </w:tcPr>
          <w:p w14:paraId="00CC404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33FA66C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C9CF3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1F1D0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A9E67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77A9A54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459F2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F7AA95"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57E2E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0F542DC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36159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E8283D"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C7DD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012DD66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6CACD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0936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926B5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24DDAA7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873BD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1025D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896468"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6B5B5086"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E0A7E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958C7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3A019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292D02A4"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3ECB1F0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795EC18A" w14:textId="77777777" w:rsidTr="00B42A8D">
        <w:trPr>
          <w:trHeight w:val="80"/>
        </w:trPr>
        <w:tc>
          <w:tcPr>
            <w:tcW w:w="54" w:type="dxa"/>
          </w:tcPr>
          <w:p w14:paraId="60772B2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56BE81F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658D50B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4333C065" w14:textId="77777777" w:rsidR="004A4BFC" w:rsidRPr="009B2E05" w:rsidRDefault="004A4BFC" w:rsidP="004A4BFC">
      <w:pPr>
        <w:spacing w:after="0" w:line="240" w:lineRule="auto"/>
        <w:rPr>
          <w:rFonts w:ascii="Microsoft JhengHei UI" w:eastAsia="Microsoft JhengHei UI" w:hAnsi="Microsoft JhengHei UI"/>
        </w:rPr>
      </w:pPr>
    </w:p>
    <w:p w14:paraId="3368C6DF"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2014：執行個體可用空間 (%)</w:t>
      </w:r>
    </w:p>
    <w:p w14:paraId="55A22D3B"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 SSAS 執行個體的預設儲存體資料夾 (資料目錄) 所在磁碟機的可用空間量，其以預估的預設儲存體資料夾 (資料目錄) 大小和磁碟可用空間總和的百分比表示。</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13567001" w14:textId="77777777" w:rsidTr="00B42A8D">
        <w:trPr>
          <w:trHeight w:val="54"/>
        </w:trPr>
        <w:tc>
          <w:tcPr>
            <w:tcW w:w="54" w:type="dxa"/>
          </w:tcPr>
          <w:p w14:paraId="49AE109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35BE663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64650AA6"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4BE8AD3B" w14:textId="77777777" w:rsidTr="00B42A8D">
        <w:tc>
          <w:tcPr>
            <w:tcW w:w="54" w:type="dxa"/>
          </w:tcPr>
          <w:p w14:paraId="761386D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0488854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28D3F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57F63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8D1C6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4906750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6CA13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70D6CD"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ED55E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495FA93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C4B17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D9CC5E"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228B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54C7820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EAEB6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54F0F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ADBA0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67525FC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32ED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7C23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A2C453"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4AEB535C"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31DF1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474D5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6FDFD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40E9CDDC"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648B37C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03B14035" w14:textId="77777777" w:rsidTr="00B42A8D">
        <w:trPr>
          <w:trHeight w:val="80"/>
        </w:trPr>
        <w:tc>
          <w:tcPr>
            <w:tcW w:w="54" w:type="dxa"/>
          </w:tcPr>
          <w:p w14:paraId="384A90A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1F9BC61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360BF48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41F8DE36" w14:textId="77777777" w:rsidR="004A4BFC" w:rsidRPr="009B2E05" w:rsidRDefault="004A4BFC" w:rsidP="004A4BFC">
      <w:pPr>
        <w:spacing w:after="0" w:line="240" w:lineRule="auto"/>
        <w:rPr>
          <w:rFonts w:ascii="Microsoft JhengHei UI" w:eastAsia="Microsoft JhengHei UI" w:hAnsi="Microsoft JhengHei UI"/>
        </w:rPr>
      </w:pPr>
    </w:p>
    <w:p w14:paraId="037196DC"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2014：不可壓縮的記憶體使用量 (GB)</w:t>
      </w:r>
    </w:p>
    <w:p w14:paraId="37B53636"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 SSAS 執行個體所配置的不可壓縮記憶體 (GB)。</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5C130111" w14:textId="77777777" w:rsidTr="00B42A8D">
        <w:trPr>
          <w:trHeight w:val="54"/>
        </w:trPr>
        <w:tc>
          <w:tcPr>
            <w:tcW w:w="54" w:type="dxa"/>
          </w:tcPr>
          <w:p w14:paraId="3DED899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5CC5174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101A4D4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72AF4C44" w14:textId="77777777" w:rsidTr="00B42A8D">
        <w:tc>
          <w:tcPr>
            <w:tcW w:w="54" w:type="dxa"/>
          </w:tcPr>
          <w:p w14:paraId="601CE16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6FDBB0C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014D9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0B8EA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6B5D0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4533148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9995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1D3AF6"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BAF5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451DFC8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A7F43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507BAE"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A5A7A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5D492A4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6C88E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CBD31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6CF6E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14C0D85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E7B34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530D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C05D1C"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34FB6F62"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37201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D6366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F2859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2CECDCAB"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15DA4C56"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744A09A2" w14:textId="77777777" w:rsidTr="00B42A8D">
        <w:trPr>
          <w:trHeight w:val="80"/>
        </w:trPr>
        <w:tc>
          <w:tcPr>
            <w:tcW w:w="54" w:type="dxa"/>
          </w:tcPr>
          <w:p w14:paraId="4A0DC26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0CE8442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458AAE3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576078A5" w14:textId="77777777" w:rsidR="004A4BFC" w:rsidRPr="009B2E05" w:rsidRDefault="004A4BFC" w:rsidP="004A4BFC">
      <w:pPr>
        <w:spacing w:after="0" w:line="240" w:lineRule="auto"/>
        <w:rPr>
          <w:rFonts w:ascii="Microsoft JhengHei UI" w:eastAsia="Microsoft JhengHei UI" w:hAnsi="Microsoft JhengHei UI"/>
        </w:rPr>
      </w:pPr>
    </w:p>
    <w:p w14:paraId="2B014841"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2014：讀取的處理資料列/秒</w:t>
      </w:r>
    </w:p>
    <w:p w14:paraId="6B3DB82F"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此規則會收集從所有關聯式資料庫讀取資料列的速率。</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799A177F" w14:textId="77777777" w:rsidTr="00B42A8D">
        <w:trPr>
          <w:trHeight w:val="54"/>
        </w:trPr>
        <w:tc>
          <w:tcPr>
            <w:tcW w:w="54" w:type="dxa"/>
          </w:tcPr>
          <w:p w14:paraId="39CFC35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728663A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28A9151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0AC25D5A" w14:textId="77777777" w:rsidTr="00B42A8D">
        <w:tc>
          <w:tcPr>
            <w:tcW w:w="54" w:type="dxa"/>
          </w:tcPr>
          <w:p w14:paraId="278459A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154D8388"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71031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912B0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2C8DE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5DAD341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BBC85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021DA2"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3789C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2EA4B3C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B3406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BB5DAD"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5AC0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57BD991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92889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lastRenderedPageBreak/>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8F779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EB378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4E4DC45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A80FC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71429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1589A1"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0660AC1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72628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3A808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6095D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45B6285F"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7837ABA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536A2BAC" w14:textId="77777777" w:rsidTr="00B42A8D">
        <w:trPr>
          <w:trHeight w:val="80"/>
        </w:trPr>
        <w:tc>
          <w:tcPr>
            <w:tcW w:w="54" w:type="dxa"/>
          </w:tcPr>
          <w:p w14:paraId="5D83F41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2A37677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2A888BD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2B1A3A88" w14:textId="77777777" w:rsidR="004A4BFC" w:rsidRPr="009B2E05" w:rsidRDefault="004A4BFC" w:rsidP="004A4BFC">
      <w:pPr>
        <w:spacing w:after="0" w:line="240" w:lineRule="auto"/>
        <w:rPr>
          <w:rFonts w:ascii="Microsoft JhengHei UI" w:eastAsia="Microsoft JhengHei UI" w:hAnsi="Microsoft JhengHei UI"/>
        </w:rPr>
      </w:pPr>
    </w:p>
    <w:p w14:paraId="28442D1A"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2014︰已新增的快取 KB/秒</w:t>
      </w:r>
    </w:p>
    <w:p w14:paraId="5A83130A"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此規則會收集新增至快取之記憶體的 SSAS 速率 (KB/秒)。</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79C87D55" w14:textId="77777777" w:rsidTr="00B42A8D">
        <w:trPr>
          <w:trHeight w:val="54"/>
        </w:trPr>
        <w:tc>
          <w:tcPr>
            <w:tcW w:w="54" w:type="dxa"/>
          </w:tcPr>
          <w:p w14:paraId="717E433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13E68ED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0F02CEE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08068CA8" w14:textId="77777777" w:rsidTr="00B42A8D">
        <w:tc>
          <w:tcPr>
            <w:tcW w:w="54" w:type="dxa"/>
          </w:tcPr>
          <w:p w14:paraId="1B7D2B0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69B6AF6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E87CD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0A210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A1794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2B315B3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73B9A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A59D66"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941D3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07B82AC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85024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B45712"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7D371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7BF5882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4CF21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EF931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A276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2F1B4CC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5512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B7314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EAC1D8"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5AB7D52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5CD81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DBB35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7CE70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597827CE"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719BFB5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174FBEC0" w14:textId="77777777" w:rsidTr="00B42A8D">
        <w:trPr>
          <w:trHeight w:val="80"/>
        </w:trPr>
        <w:tc>
          <w:tcPr>
            <w:tcW w:w="54" w:type="dxa"/>
          </w:tcPr>
          <w:p w14:paraId="7E4EBE4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2DE795C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286A767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69558777" w14:textId="77777777" w:rsidR="004A4BFC" w:rsidRPr="009B2E05" w:rsidRDefault="004A4BFC" w:rsidP="004A4BFC">
      <w:pPr>
        <w:spacing w:after="0" w:line="240" w:lineRule="auto"/>
        <w:rPr>
          <w:rFonts w:ascii="Microsoft JhengHei UI" w:eastAsia="Microsoft JhengHei UI" w:hAnsi="Microsoft JhengHei UI"/>
        </w:rPr>
      </w:pPr>
    </w:p>
    <w:p w14:paraId="113AD785"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2014：伺服器上的記憶體使用量 (%)</w:t>
      </w:r>
    </w:p>
    <w:p w14:paraId="196AC363"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 SSAS 執行個體所在伺服器的總記憶體使用量 (百分比)。</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209825E7" w14:textId="77777777" w:rsidTr="00B42A8D">
        <w:trPr>
          <w:trHeight w:val="54"/>
        </w:trPr>
        <w:tc>
          <w:tcPr>
            <w:tcW w:w="54" w:type="dxa"/>
          </w:tcPr>
          <w:p w14:paraId="2FD67E0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52AE0DA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7A4E156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16218C16" w14:textId="77777777" w:rsidTr="00B42A8D">
        <w:tc>
          <w:tcPr>
            <w:tcW w:w="54" w:type="dxa"/>
          </w:tcPr>
          <w:p w14:paraId="07F2D0C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397D2D0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40558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1E2A3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45168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5785972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34468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8331C3"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18FBE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6B8358D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03934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35A672"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3F17D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0549CFA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33A7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16E0D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BC6A6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51A5A45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AFE6E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3AE0D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D0BB13"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3B5E3EB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9F632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lastRenderedPageBreak/>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AC4B3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CECB6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29995FC8"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7BFC38F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132D1C6E" w14:textId="77777777" w:rsidTr="00B42A8D">
        <w:trPr>
          <w:trHeight w:val="80"/>
        </w:trPr>
        <w:tc>
          <w:tcPr>
            <w:tcW w:w="54" w:type="dxa"/>
          </w:tcPr>
          <w:p w14:paraId="2007D85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6802A1B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480216A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44A86E2B" w14:textId="77777777" w:rsidR="004A4BFC" w:rsidRPr="009B2E05" w:rsidRDefault="004A4BFC" w:rsidP="004A4BFC">
      <w:pPr>
        <w:spacing w:after="0" w:line="240" w:lineRule="auto"/>
        <w:rPr>
          <w:rFonts w:ascii="Microsoft JhengHei UI" w:eastAsia="Microsoft JhengHei UI" w:hAnsi="Microsoft JhengHei UI"/>
        </w:rPr>
      </w:pPr>
    </w:p>
    <w:p w14:paraId="0C974908"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2014：執行個體可用空間 (GB)</w:t>
      </w:r>
    </w:p>
    <w:p w14:paraId="22D9707B"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 SSAS 執行個體之預設儲存體資料夾 (資料目錄) 所在磁碟機的可用空間量 (GB)。</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1E029CCD" w14:textId="77777777" w:rsidTr="00B42A8D">
        <w:trPr>
          <w:trHeight w:val="54"/>
        </w:trPr>
        <w:tc>
          <w:tcPr>
            <w:tcW w:w="54" w:type="dxa"/>
          </w:tcPr>
          <w:p w14:paraId="0ABCD77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09A3576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5A5C324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2DC2BB56" w14:textId="77777777" w:rsidTr="00B42A8D">
        <w:tc>
          <w:tcPr>
            <w:tcW w:w="54" w:type="dxa"/>
          </w:tcPr>
          <w:p w14:paraId="65461C5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492243D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BB2F5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13293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21074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27D172C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2009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2DD7D4"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BDCF9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64D07AF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2DFCF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F3992"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6070B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071FA44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0B0E5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1A53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9C6D7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107F56C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EE06E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8C380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4DD8B4"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5927141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30943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B1E05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F90AF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4B3A1563"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0E5353C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59D3800C" w14:textId="77777777" w:rsidTr="00B42A8D">
        <w:trPr>
          <w:trHeight w:val="80"/>
        </w:trPr>
        <w:tc>
          <w:tcPr>
            <w:tcW w:w="54" w:type="dxa"/>
          </w:tcPr>
          <w:p w14:paraId="2299A03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7AA547B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31BDCFA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21E4326A" w14:textId="77777777" w:rsidR="004A4BFC" w:rsidRPr="009B2E05" w:rsidRDefault="004A4BFC" w:rsidP="004A4BFC">
      <w:pPr>
        <w:spacing w:after="0" w:line="240" w:lineRule="auto"/>
        <w:rPr>
          <w:rFonts w:ascii="Microsoft JhengHei UI" w:eastAsia="Microsoft JhengHei UI" w:hAnsi="Microsoft JhengHei UI"/>
        </w:rPr>
      </w:pPr>
    </w:p>
    <w:p w14:paraId="4A6ECF1E"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2014：磁碟機上的已使用空間 (GB)</w:t>
      </w:r>
    </w:p>
    <w:p w14:paraId="180C9E19"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 SSAS 執行個體資料目錄所在磁碟的已使用磁碟空間總量。</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34D98C7A" w14:textId="77777777" w:rsidTr="00B42A8D">
        <w:trPr>
          <w:trHeight w:val="54"/>
        </w:trPr>
        <w:tc>
          <w:tcPr>
            <w:tcW w:w="54" w:type="dxa"/>
          </w:tcPr>
          <w:p w14:paraId="3719E3A6"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773F247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4C675FF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6B92E60C" w14:textId="77777777" w:rsidTr="00B42A8D">
        <w:tc>
          <w:tcPr>
            <w:tcW w:w="54" w:type="dxa"/>
          </w:tcPr>
          <w:p w14:paraId="18EF06E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5CD6BB5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E98D7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E3C54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13E21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38813A8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DF10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73FC52"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A3B5C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400F376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B03A5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BA2260"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C5746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7D652D4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CC8BA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15A84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6AC1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373D2C2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86A96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CA4B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E7B5FB"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5754894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D4E44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469CD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FC83A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6123EF57"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3AA1C86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28B197DA" w14:textId="77777777" w:rsidTr="00B42A8D">
        <w:trPr>
          <w:trHeight w:val="80"/>
        </w:trPr>
        <w:tc>
          <w:tcPr>
            <w:tcW w:w="54" w:type="dxa"/>
          </w:tcPr>
          <w:p w14:paraId="7D903C2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21600C9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7CCEE84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401B588B" w14:textId="77777777" w:rsidR="004A4BFC" w:rsidRPr="009B2E05" w:rsidRDefault="004A4BFC" w:rsidP="004A4BFC">
      <w:pPr>
        <w:spacing w:after="0" w:line="240" w:lineRule="auto"/>
        <w:rPr>
          <w:rFonts w:ascii="Microsoft JhengHei UI" w:eastAsia="Microsoft JhengHei UI" w:hAnsi="Microsoft JhengHei UI"/>
        </w:rPr>
      </w:pPr>
    </w:p>
    <w:p w14:paraId="742097DF"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2014：低記憶體限制 (GB)</w:t>
      </w:r>
    </w:p>
    <w:p w14:paraId="216F3BE0"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lastRenderedPageBreak/>
        <w:t>此規則會收集 SSAS 執行個體之 [低記憶體限制] 的目前組態 (GB)。</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2C64F9E2" w14:textId="77777777" w:rsidTr="00B42A8D">
        <w:trPr>
          <w:trHeight w:val="54"/>
        </w:trPr>
        <w:tc>
          <w:tcPr>
            <w:tcW w:w="54" w:type="dxa"/>
          </w:tcPr>
          <w:p w14:paraId="4358CF9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4120140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06ACC096"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3AB37FD7" w14:textId="77777777" w:rsidTr="00B42A8D">
        <w:tc>
          <w:tcPr>
            <w:tcW w:w="54" w:type="dxa"/>
          </w:tcPr>
          <w:p w14:paraId="38D3203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43A1F1B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87413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DD71A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5F21D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79DDC68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C31E0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3A185"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38673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7FFCC7F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15554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53592"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95056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1EEB916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0F5A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2CB8C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B8504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1AE059E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36C4D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2A0F1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920541"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7E2D0BD0"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E654E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53F52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F11E8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212B248C"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0F25DD9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7BE32890" w14:textId="77777777" w:rsidTr="00B42A8D">
        <w:trPr>
          <w:trHeight w:val="80"/>
        </w:trPr>
        <w:tc>
          <w:tcPr>
            <w:tcW w:w="54" w:type="dxa"/>
          </w:tcPr>
          <w:p w14:paraId="133C309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0721411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21CACB3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54981ADE" w14:textId="77777777" w:rsidR="004A4BFC" w:rsidRPr="009B2E05" w:rsidRDefault="004A4BFC" w:rsidP="004A4BFC">
      <w:pPr>
        <w:spacing w:after="0" w:line="240" w:lineRule="auto"/>
        <w:rPr>
          <w:rFonts w:ascii="Microsoft JhengHei UI" w:eastAsia="Microsoft JhengHei UI" w:hAnsi="Microsoft JhengHei UI"/>
        </w:rPr>
      </w:pPr>
    </w:p>
    <w:p w14:paraId="6A4B888B"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2014︰執行個體記憶體 (GB)</w:t>
      </w:r>
    </w:p>
    <w:p w14:paraId="6EC22ACA"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 SSAS 執行個體所配置的記憶體大小總計 (GB)。</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29513A89" w14:textId="77777777" w:rsidTr="00B42A8D">
        <w:trPr>
          <w:trHeight w:val="54"/>
        </w:trPr>
        <w:tc>
          <w:tcPr>
            <w:tcW w:w="54" w:type="dxa"/>
          </w:tcPr>
          <w:p w14:paraId="29F06F9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07F680A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16B1428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6BF34999" w14:textId="77777777" w:rsidTr="00B42A8D">
        <w:tc>
          <w:tcPr>
            <w:tcW w:w="54" w:type="dxa"/>
          </w:tcPr>
          <w:p w14:paraId="2C3F744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64CD076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5CD82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DE376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FF2F7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3BFE2DB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0E69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BAD3DF"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5EE18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447C54B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2C982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D4EAE0"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4378C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7CE8744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CB9B3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0E94E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3289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6FCF215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0CE2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B2C28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DEA790"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5CAB8585"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3E10B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152DA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85376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3B2E26A5"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748D4DE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55B8B2EB" w14:textId="77777777" w:rsidTr="00B42A8D">
        <w:trPr>
          <w:trHeight w:val="80"/>
        </w:trPr>
        <w:tc>
          <w:tcPr>
            <w:tcW w:w="54" w:type="dxa"/>
          </w:tcPr>
          <w:p w14:paraId="6F5B5DF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1F303EB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18E2F40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29B4BD4F" w14:textId="77777777" w:rsidR="004A4BFC" w:rsidRPr="009B2E05" w:rsidRDefault="004A4BFC" w:rsidP="004A4BFC">
      <w:pPr>
        <w:spacing w:after="0" w:line="240" w:lineRule="auto"/>
        <w:rPr>
          <w:rFonts w:ascii="Microsoft JhengHei UI" w:eastAsia="Microsoft JhengHei UI" w:hAnsi="Microsoft JhengHei UI"/>
        </w:rPr>
      </w:pPr>
    </w:p>
    <w:p w14:paraId="15CF54AC"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2014：快取插入/秒</w:t>
      </w:r>
    </w:p>
    <w:p w14:paraId="4DEFFD36"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此規則會收集插入快取的 SSAS 速率。</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57E834D8" w14:textId="77777777" w:rsidTr="00B42A8D">
        <w:trPr>
          <w:trHeight w:val="54"/>
        </w:trPr>
        <w:tc>
          <w:tcPr>
            <w:tcW w:w="54" w:type="dxa"/>
          </w:tcPr>
          <w:p w14:paraId="0AD1D956"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2F8B6E1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130C3F6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182A8180" w14:textId="77777777" w:rsidTr="00B42A8D">
        <w:tc>
          <w:tcPr>
            <w:tcW w:w="54" w:type="dxa"/>
          </w:tcPr>
          <w:p w14:paraId="02401CB0"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0008C13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9933B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622B5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26293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6FA01E7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E8E2F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593B31"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406CF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6A4A112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BE591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lastRenderedPageBreak/>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C52F8"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B7D3E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7D2807C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80C7C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7D097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E1E55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739F1A4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BF60F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F6DCE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69F6F"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216FB03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C0BF8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81A4C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9BE36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54C85153"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23E4B61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0854C348" w14:textId="77777777" w:rsidTr="00B42A8D">
        <w:trPr>
          <w:trHeight w:val="80"/>
        </w:trPr>
        <w:tc>
          <w:tcPr>
            <w:tcW w:w="54" w:type="dxa"/>
          </w:tcPr>
          <w:p w14:paraId="31B6C99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4C617C2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52E3CDA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36D44533" w14:textId="77777777" w:rsidR="004A4BFC" w:rsidRPr="009B2E05" w:rsidRDefault="004A4BFC" w:rsidP="004A4BFC">
      <w:pPr>
        <w:spacing w:after="0" w:line="240" w:lineRule="auto"/>
        <w:rPr>
          <w:rFonts w:ascii="Microsoft JhengHei UI" w:eastAsia="Microsoft JhengHei UI" w:hAnsi="Microsoft JhengHei UI"/>
        </w:rPr>
      </w:pPr>
    </w:p>
    <w:p w14:paraId="086F772B"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2014：處理集區 I/O 工作佇列長度</w:t>
      </w:r>
    </w:p>
    <w:p w14:paraId="373B6498"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 SSAS 處理集區 I/O 工作佇列的長度。</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10CD2C1F" w14:textId="77777777" w:rsidTr="00B42A8D">
        <w:trPr>
          <w:trHeight w:val="54"/>
        </w:trPr>
        <w:tc>
          <w:tcPr>
            <w:tcW w:w="54" w:type="dxa"/>
          </w:tcPr>
          <w:p w14:paraId="7C8EE8F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118D46F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73E7705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4D5E55CE" w14:textId="77777777" w:rsidTr="00B42A8D">
        <w:tc>
          <w:tcPr>
            <w:tcW w:w="54" w:type="dxa"/>
          </w:tcPr>
          <w:p w14:paraId="2A22606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0E96C59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DA142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44253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546AE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16728FC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25F96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DCF6CC"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F4D3E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5294218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01872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A9B051"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DD72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086F739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7058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FB921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21315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6EFEEEA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1065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4C5BA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658DD4"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73A83972"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1596E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4B75B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F0884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17B0B2B8"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70C4EA5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748A60CE" w14:textId="77777777" w:rsidTr="00B42A8D">
        <w:trPr>
          <w:trHeight w:val="80"/>
        </w:trPr>
        <w:tc>
          <w:tcPr>
            <w:tcW w:w="54" w:type="dxa"/>
          </w:tcPr>
          <w:p w14:paraId="370EB02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4988ACB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1B5705E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7BB0C2A2" w14:textId="77777777" w:rsidR="004A4BFC" w:rsidRPr="009B2E05" w:rsidRDefault="004A4BFC" w:rsidP="004A4BFC">
      <w:pPr>
        <w:spacing w:after="0" w:line="240" w:lineRule="auto"/>
        <w:rPr>
          <w:rFonts w:ascii="Microsoft JhengHei UI" w:eastAsia="Microsoft JhengHei UI" w:hAnsi="Microsoft JhengHei UI"/>
        </w:rPr>
      </w:pPr>
    </w:p>
    <w:p w14:paraId="4727AE2C"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2014：預設儲存體資料夾大小 (GB)</w:t>
      </w:r>
    </w:p>
    <w:p w14:paraId="5851A86C"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 SSAS 執行個體的預設儲存體資料夾 (資料目錄) 大小總計 (GB)，並以資料目錄中資料庫和磁碟分割預估的大小總和計算。</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766AF1E9" w14:textId="77777777" w:rsidTr="00B42A8D">
        <w:trPr>
          <w:trHeight w:val="54"/>
        </w:trPr>
        <w:tc>
          <w:tcPr>
            <w:tcW w:w="54" w:type="dxa"/>
          </w:tcPr>
          <w:p w14:paraId="4FB71A4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3E7867A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2C2DDC5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0FB6B69F" w14:textId="77777777" w:rsidTr="00B42A8D">
        <w:tc>
          <w:tcPr>
            <w:tcW w:w="54" w:type="dxa"/>
          </w:tcPr>
          <w:p w14:paraId="7FCF5E9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6CB0FCCD"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6CDD3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7035E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D13A2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4CFED42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DF305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4F7590"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E195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04E8236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1EBDC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62752C"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35ED9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65146AE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2073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FAE38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F78E2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7FDA447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55A40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lastRenderedPageBreak/>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82ED1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EAD46"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6BA77F9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82B5D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86128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81ABC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13D72B63"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40A832E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7C76F884" w14:textId="77777777" w:rsidTr="00B42A8D">
        <w:trPr>
          <w:trHeight w:val="80"/>
        </w:trPr>
        <w:tc>
          <w:tcPr>
            <w:tcW w:w="54" w:type="dxa"/>
          </w:tcPr>
          <w:p w14:paraId="6F88A34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67ED2A3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1078919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7B28E0E7" w14:textId="77777777" w:rsidR="004A4BFC" w:rsidRPr="009B2E05" w:rsidRDefault="004A4BFC" w:rsidP="004A4BFC">
      <w:pPr>
        <w:spacing w:after="0" w:line="240" w:lineRule="auto"/>
        <w:rPr>
          <w:rFonts w:ascii="Microsoft JhengHei UI" w:eastAsia="Microsoft JhengHei UI" w:hAnsi="Microsoft JhengHei UI"/>
        </w:rPr>
      </w:pPr>
    </w:p>
    <w:p w14:paraId="6A48EEFC"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2014：快取收回/秒</w:t>
      </w:r>
    </w:p>
    <w:p w14:paraId="0B051723"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此規則會收集從快取收回的 SSAS 速率。</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5B9007F8" w14:textId="77777777" w:rsidTr="00B42A8D">
        <w:trPr>
          <w:trHeight w:val="54"/>
        </w:trPr>
        <w:tc>
          <w:tcPr>
            <w:tcW w:w="54" w:type="dxa"/>
          </w:tcPr>
          <w:p w14:paraId="5D55482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2BBE8B2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47EC9EA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7AFCC770" w14:textId="77777777" w:rsidTr="00B42A8D">
        <w:tc>
          <w:tcPr>
            <w:tcW w:w="54" w:type="dxa"/>
          </w:tcPr>
          <w:p w14:paraId="3F8EACF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7E8A83C8"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8EE4A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E617B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275F9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692DAF8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EE99C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8D2B99"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E660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2F10C87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B4A23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C00AB2"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672C0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100F790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E7080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B87A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FFD15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6B2F3E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A3141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470E5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F460D"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6D59C13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6AB20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3CDEE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4049B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2756F217"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4D92275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04AF83B7" w14:textId="77777777" w:rsidTr="00B42A8D">
        <w:trPr>
          <w:trHeight w:val="80"/>
        </w:trPr>
        <w:tc>
          <w:tcPr>
            <w:tcW w:w="54" w:type="dxa"/>
          </w:tcPr>
          <w:p w14:paraId="4E7C1DC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0A8F528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375CF85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5C5CA4BF" w14:textId="77777777" w:rsidR="004A4BFC" w:rsidRPr="009B2E05" w:rsidRDefault="004A4BFC" w:rsidP="004A4BFC">
      <w:pPr>
        <w:spacing w:after="0" w:line="240" w:lineRule="auto"/>
        <w:rPr>
          <w:rFonts w:ascii="Microsoft JhengHei UI" w:eastAsia="Microsoft JhengHei UI" w:hAnsi="Microsoft JhengHei UI"/>
        </w:rPr>
      </w:pPr>
    </w:p>
    <w:p w14:paraId="6929261A"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2014：實際系統快取 (GB)</w:t>
      </w:r>
    </w:p>
    <w:p w14:paraId="6AA790CE"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 SSAS 執行個體所在電腦的系統快取大小 (GB)。</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7A1E90A3" w14:textId="77777777" w:rsidTr="00B42A8D">
        <w:trPr>
          <w:trHeight w:val="54"/>
        </w:trPr>
        <w:tc>
          <w:tcPr>
            <w:tcW w:w="54" w:type="dxa"/>
          </w:tcPr>
          <w:p w14:paraId="396B151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5C15D10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4C01BF8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4959A452" w14:textId="77777777" w:rsidTr="00B42A8D">
        <w:tc>
          <w:tcPr>
            <w:tcW w:w="54" w:type="dxa"/>
          </w:tcPr>
          <w:p w14:paraId="019FA63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22135015"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B76BB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ABEAA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55DD3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1A35910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F400B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CBF9BF"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38CDA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76ED7F8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08877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4226AE"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D2AAC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7A6AFBF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420BE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F56B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D798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24AEDEF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52069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D43F2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8782B9"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65CB3B1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AC184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2C02E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78511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40A6BE7E"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57E6B92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34BEF6ED" w14:textId="77777777" w:rsidTr="00B42A8D">
        <w:trPr>
          <w:trHeight w:val="80"/>
        </w:trPr>
        <w:tc>
          <w:tcPr>
            <w:tcW w:w="54" w:type="dxa"/>
          </w:tcPr>
          <w:p w14:paraId="0F01BC80"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50A944C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08BF7A2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1D13AF20" w14:textId="77777777" w:rsidR="004A4BFC" w:rsidRPr="009B2E05" w:rsidRDefault="004A4BFC" w:rsidP="004A4BFC">
      <w:pPr>
        <w:spacing w:after="0" w:line="240" w:lineRule="auto"/>
        <w:rPr>
          <w:rFonts w:ascii="Microsoft JhengHei UI" w:eastAsia="Microsoft JhengHei UI" w:hAnsi="Microsoft JhengHei UI"/>
        </w:rPr>
      </w:pPr>
    </w:p>
    <w:p w14:paraId="17322DFA"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2014：磁碟機大小總計 (GB)</w:t>
      </w:r>
    </w:p>
    <w:p w14:paraId="7B1A9101"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 SSAS 執行個體之預設儲存體資料夾 (資料目錄) 所在磁碟機的大小總計 (GB)。</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268D722A" w14:textId="77777777" w:rsidTr="00B42A8D">
        <w:trPr>
          <w:trHeight w:val="54"/>
        </w:trPr>
        <w:tc>
          <w:tcPr>
            <w:tcW w:w="54" w:type="dxa"/>
          </w:tcPr>
          <w:p w14:paraId="4539D49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569E719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17796110"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11C0AA68" w14:textId="77777777" w:rsidTr="00B42A8D">
        <w:tc>
          <w:tcPr>
            <w:tcW w:w="54" w:type="dxa"/>
          </w:tcPr>
          <w:p w14:paraId="1B61767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7E7868B4"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09CE4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3C467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687C6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635271D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55CF1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F61EB0"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04197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6237901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E5AC4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100174"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14A62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7246896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9FC5D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7633E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B3155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697A8E3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1192A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32E11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F2D8F8"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372A3C0F"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AEB20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F01BB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643AA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6A4ED1CE"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6CD3BB2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417EB484" w14:textId="77777777" w:rsidTr="00B42A8D">
        <w:trPr>
          <w:trHeight w:val="80"/>
        </w:trPr>
        <w:tc>
          <w:tcPr>
            <w:tcW w:w="54" w:type="dxa"/>
          </w:tcPr>
          <w:p w14:paraId="2756116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2BE66A0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417F08B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34E009D7" w14:textId="77777777" w:rsidR="004A4BFC" w:rsidRPr="009B2E05" w:rsidRDefault="004A4BFC" w:rsidP="004A4BFC">
      <w:pPr>
        <w:spacing w:after="0" w:line="240" w:lineRule="auto"/>
        <w:rPr>
          <w:rFonts w:ascii="Microsoft JhengHei UI" w:eastAsia="Microsoft JhengHei UI" w:hAnsi="Microsoft JhengHei UI"/>
        </w:rPr>
      </w:pPr>
    </w:p>
    <w:p w14:paraId="11E64770"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2014：傳送的儲存引擎查詢資料列/秒</w:t>
      </w:r>
    </w:p>
    <w:p w14:paraId="4A4F4E5B"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此規則會收集伺服器傳送資料列至用戶端的速率。</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1740116A" w14:textId="77777777" w:rsidTr="00B42A8D">
        <w:trPr>
          <w:trHeight w:val="54"/>
        </w:trPr>
        <w:tc>
          <w:tcPr>
            <w:tcW w:w="54" w:type="dxa"/>
          </w:tcPr>
          <w:p w14:paraId="5F7DDB8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7A5B245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158E82E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688DE00A" w14:textId="77777777" w:rsidTr="00B42A8D">
        <w:tc>
          <w:tcPr>
            <w:tcW w:w="54" w:type="dxa"/>
          </w:tcPr>
          <w:p w14:paraId="0FE8C5E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43CFB1D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FD2A2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47D27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62226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57B5070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E5B9A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1018E1"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97481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530E88E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DB504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A30770"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61192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7BDD286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A6749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D4601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76F68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1FFF607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65009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D3973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5CD90B"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140D119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23F35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3C43F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07A33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5469299F"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616E891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18539476" w14:textId="77777777" w:rsidTr="00B42A8D">
        <w:trPr>
          <w:trHeight w:val="80"/>
        </w:trPr>
        <w:tc>
          <w:tcPr>
            <w:tcW w:w="54" w:type="dxa"/>
          </w:tcPr>
          <w:p w14:paraId="25D8D1A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09F09ED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6F0B1C8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597325BE" w14:textId="77777777" w:rsidR="004A4BFC" w:rsidRPr="009B2E05" w:rsidRDefault="004A4BFC" w:rsidP="004A4BFC">
      <w:pPr>
        <w:spacing w:after="0" w:line="240" w:lineRule="auto"/>
        <w:rPr>
          <w:rFonts w:ascii="Microsoft JhengHei UI" w:eastAsia="Microsoft JhengHei UI" w:hAnsi="Microsoft JhengHei UI"/>
        </w:rPr>
      </w:pPr>
    </w:p>
    <w:p w14:paraId="317BD0AD"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2014：CPU 使用率 (%)</w:t>
      </w:r>
    </w:p>
    <w:p w14:paraId="760150D7"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 SSAS 執行個體的 CPU 使用率。</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2A4B45C1" w14:textId="77777777" w:rsidTr="00B42A8D">
        <w:trPr>
          <w:trHeight w:val="54"/>
        </w:trPr>
        <w:tc>
          <w:tcPr>
            <w:tcW w:w="54" w:type="dxa"/>
          </w:tcPr>
          <w:p w14:paraId="2B8739B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7DBD4996"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61BCFD3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20D5AE53" w14:textId="77777777" w:rsidTr="00B42A8D">
        <w:tc>
          <w:tcPr>
            <w:tcW w:w="54" w:type="dxa"/>
          </w:tcPr>
          <w:p w14:paraId="24BFD2F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29A2615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0DC72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9E8A4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2A739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23A7409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7D4AD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D7DE3"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34E8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69DF574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65D49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9AA396"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82AAC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6426F7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254D9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D725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B7619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5AD8A21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E6659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3908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5C092B"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63400D2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CE524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380B9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20B15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2B457400"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227FEDE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2E502DFA" w14:textId="77777777" w:rsidTr="00B42A8D">
        <w:trPr>
          <w:trHeight w:val="80"/>
        </w:trPr>
        <w:tc>
          <w:tcPr>
            <w:tcW w:w="54" w:type="dxa"/>
          </w:tcPr>
          <w:p w14:paraId="408D7AF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0EB36D9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1480DAA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5500A157" w14:textId="77777777" w:rsidR="004A4BFC" w:rsidRPr="009B2E05" w:rsidRDefault="004A4BFC" w:rsidP="004A4BFC">
      <w:pPr>
        <w:spacing w:after="0" w:line="240" w:lineRule="auto"/>
        <w:rPr>
          <w:rFonts w:ascii="Microsoft JhengHei UI" w:eastAsia="Microsoft JhengHei UI" w:hAnsi="Microsoft JhengHei UI"/>
        </w:rPr>
      </w:pPr>
    </w:p>
    <w:p w14:paraId="143A786D"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2014：記憶體總計限制 (GB)</w:t>
      </w:r>
    </w:p>
    <w:p w14:paraId="222A9DB4"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 SSAS 執行個體上總記憶體限制 (GB) 的組態。</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758A989A" w14:textId="77777777" w:rsidTr="00B42A8D">
        <w:trPr>
          <w:trHeight w:val="54"/>
        </w:trPr>
        <w:tc>
          <w:tcPr>
            <w:tcW w:w="54" w:type="dxa"/>
          </w:tcPr>
          <w:p w14:paraId="57F0CD6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4C046EB6"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61181FD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7CFBAF20" w14:textId="77777777" w:rsidTr="00B42A8D">
        <w:tc>
          <w:tcPr>
            <w:tcW w:w="54" w:type="dxa"/>
          </w:tcPr>
          <w:p w14:paraId="610D44C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574CA1C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156C3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E5BB4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4F1E5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3A5D6D2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E696B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10BB9"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9BB43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6392FED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30924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69BC30"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654EF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5630E31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4694C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C5A17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D0BEB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5D6B719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85ED0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E344C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D1EC85"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147987B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F0E44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72436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905E2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15584722"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76AD9A0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29AC3E58" w14:textId="77777777" w:rsidTr="00B42A8D">
        <w:trPr>
          <w:trHeight w:val="80"/>
        </w:trPr>
        <w:tc>
          <w:tcPr>
            <w:tcW w:w="54" w:type="dxa"/>
          </w:tcPr>
          <w:p w14:paraId="5E7A46B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13F7266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0B89346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4FE07129" w14:textId="77777777" w:rsidR="004A4BFC" w:rsidRPr="009B2E05" w:rsidRDefault="004A4BFC" w:rsidP="004A4BFC">
      <w:pPr>
        <w:spacing w:after="0" w:line="240" w:lineRule="auto"/>
        <w:rPr>
          <w:rFonts w:ascii="Microsoft JhengHei UI" w:eastAsia="Microsoft JhengHei UI" w:hAnsi="Microsoft JhengHei UI"/>
        </w:rPr>
      </w:pPr>
    </w:p>
    <w:p w14:paraId="70621EC3"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2014：清除工具目前價格</w:t>
      </w:r>
    </w:p>
    <w:p w14:paraId="7F431C1E"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此規則會收集由 SSAS 計算的記憶體目前成本 (每個時間單位的每個位元組成本)，並以標準化方式用 0 到 1000 的刻度表示。</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6243AE2D" w14:textId="77777777" w:rsidTr="00B42A8D">
        <w:trPr>
          <w:trHeight w:val="54"/>
        </w:trPr>
        <w:tc>
          <w:tcPr>
            <w:tcW w:w="54" w:type="dxa"/>
          </w:tcPr>
          <w:p w14:paraId="4C9A9FB6"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62EDE9D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5C3116C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234D5516" w14:textId="77777777" w:rsidTr="00B42A8D">
        <w:tc>
          <w:tcPr>
            <w:tcW w:w="54" w:type="dxa"/>
          </w:tcPr>
          <w:p w14:paraId="597DE50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119F8B6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C891A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89093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33506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617FB8F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B4CDE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4C1A0B"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8FECE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6854801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E71F1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A17765"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E523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04731FF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3AF9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4835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9F2C4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00C5712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9E6E6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FEEC5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DADE8"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7F4DF69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91BC4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F0DFF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CCC27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6CFA2678"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53A2B02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19EE0C3C" w14:textId="77777777" w:rsidTr="00B42A8D">
        <w:trPr>
          <w:trHeight w:val="80"/>
        </w:trPr>
        <w:tc>
          <w:tcPr>
            <w:tcW w:w="54" w:type="dxa"/>
          </w:tcPr>
          <w:p w14:paraId="68C6034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0F79D12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4F58BA40"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5C580B40" w14:textId="77777777" w:rsidR="004A4BFC" w:rsidRPr="009B2E05" w:rsidRDefault="004A4BFC" w:rsidP="004A4BFC">
      <w:pPr>
        <w:spacing w:after="0" w:line="240" w:lineRule="auto"/>
        <w:rPr>
          <w:rFonts w:ascii="Microsoft JhengHei UI" w:eastAsia="Microsoft JhengHei UI" w:hAnsi="Microsoft JhengHei UI"/>
        </w:rPr>
      </w:pPr>
    </w:p>
    <w:p w14:paraId="38B46B98"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2014：查詢集區工作佇列長度</w:t>
      </w:r>
    </w:p>
    <w:p w14:paraId="7C907BC9"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此規則會收集查詢集區工作佇列的長度。</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5BA959CD" w14:textId="77777777" w:rsidTr="00B42A8D">
        <w:trPr>
          <w:trHeight w:val="54"/>
        </w:trPr>
        <w:tc>
          <w:tcPr>
            <w:tcW w:w="54" w:type="dxa"/>
          </w:tcPr>
          <w:p w14:paraId="4DE9B87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1A5797F6"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2D6D783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21E13F3C" w14:textId="77777777" w:rsidTr="00B42A8D">
        <w:tc>
          <w:tcPr>
            <w:tcW w:w="54" w:type="dxa"/>
          </w:tcPr>
          <w:p w14:paraId="0AE6F16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7EB9E9D2"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C8C84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B811E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948B8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7E81565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4C227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D1F3FC"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89E77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7CF4A39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D9EB1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1DE1FF"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73D66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03EBE0D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352CA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FED71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8F423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339425D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1C8B8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22104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6C017"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7A8669E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7BBFA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75609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0817D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119A30AB"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6349D0E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1662EB00" w14:textId="77777777" w:rsidTr="00B42A8D">
        <w:trPr>
          <w:trHeight w:val="80"/>
        </w:trPr>
        <w:tc>
          <w:tcPr>
            <w:tcW w:w="54" w:type="dxa"/>
          </w:tcPr>
          <w:p w14:paraId="5943B58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159859A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10B54D4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6BDE0DAE" w14:textId="77777777" w:rsidR="004A4BFC" w:rsidRPr="009B2E05" w:rsidRDefault="004A4BFC" w:rsidP="004A4BFC">
      <w:pPr>
        <w:spacing w:after="0" w:line="240" w:lineRule="auto"/>
        <w:rPr>
          <w:rFonts w:ascii="Microsoft JhengHei UI" w:eastAsia="Microsoft JhengHei UI" w:hAnsi="Microsoft JhengHei UI"/>
        </w:rPr>
      </w:pPr>
    </w:p>
    <w:p w14:paraId="40BFAC45"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2014︰執行個體記憶體 (%)</w:t>
      </w:r>
    </w:p>
    <w:p w14:paraId="1440A7D0"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 SSAS 執行個體所配置的記憶體大小總計 (百分比)。</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3CF99B03" w14:textId="77777777" w:rsidTr="00B42A8D">
        <w:trPr>
          <w:trHeight w:val="54"/>
        </w:trPr>
        <w:tc>
          <w:tcPr>
            <w:tcW w:w="54" w:type="dxa"/>
          </w:tcPr>
          <w:p w14:paraId="0F729AC0"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3AA7767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45788E5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2B574EBC" w14:textId="77777777" w:rsidTr="00B42A8D">
        <w:tc>
          <w:tcPr>
            <w:tcW w:w="54" w:type="dxa"/>
          </w:tcPr>
          <w:p w14:paraId="4EBCA226"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35F231A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A5606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7005A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96381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0AAEC6B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66C9B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55AF0D"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94E5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4CDCD09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AC21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C48AC7"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0CC48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22924E7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3A8D9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55B85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8C973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366B8ED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D8B5F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C8DDC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F10578"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23A4D716"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534AB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66E17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E483E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05DC3A3E"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6CB3086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51D5AFA8" w14:textId="77777777" w:rsidTr="00B42A8D">
        <w:trPr>
          <w:trHeight w:val="80"/>
        </w:trPr>
        <w:tc>
          <w:tcPr>
            <w:tcW w:w="54" w:type="dxa"/>
          </w:tcPr>
          <w:p w14:paraId="4F7455F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3D13C6F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3AC5D05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0DC0A005" w14:textId="77777777" w:rsidR="004A4BFC" w:rsidRPr="009B2E05" w:rsidRDefault="004A4BFC" w:rsidP="004A4BFC">
      <w:pPr>
        <w:spacing w:after="0" w:line="240" w:lineRule="auto"/>
        <w:rPr>
          <w:rFonts w:ascii="Microsoft JhengHei UI" w:eastAsia="Microsoft JhengHei UI" w:hAnsi="Microsoft JhengHei UI"/>
        </w:rPr>
      </w:pPr>
    </w:p>
    <w:p w14:paraId="31C78714"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2014：伺服器上的記憶體使用量 (GB)</w:t>
      </w:r>
    </w:p>
    <w:p w14:paraId="4E95EAFF"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 SSAS 執行個體所在伺服器的總記憶體使用量 (GB)。</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1227CBB1" w14:textId="77777777" w:rsidTr="00B42A8D">
        <w:trPr>
          <w:trHeight w:val="54"/>
        </w:trPr>
        <w:tc>
          <w:tcPr>
            <w:tcW w:w="54" w:type="dxa"/>
          </w:tcPr>
          <w:p w14:paraId="6865259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0B5FA30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6EFD9AC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62EE611A" w14:textId="77777777" w:rsidTr="00B42A8D">
        <w:tc>
          <w:tcPr>
            <w:tcW w:w="54" w:type="dxa"/>
          </w:tcPr>
          <w:p w14:paraId="1BBE017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5AC610F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4B2CF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08C77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D7E70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4AB621F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85BA6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4C1598"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559E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53563D2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4306E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6BDE5F"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3ECD4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72357D2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45CD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1A072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926B9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3744A9F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102FF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0C0F7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BAE734"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41E8568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38DD5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903B6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44C93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094BDDD9"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3E8A83C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426F2F00" w14:textId="77777777" w:rsidTr="00B42A8D">
        <w:trPr>
          <w:trHeight w:val="80"/>
        </w:trPr>
        <w:tc>
          <w:tcPr>
            <w:tcW w:w="54" w:type="dxa"/>
          </w:tcPr>
          <w:p w14:paraId="6E100D4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78DAD0D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7D8A6C7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3E6AE7E5" w14:textId="77777777" w:rsidR="004A4BFC" w:rsidRPr="009B2E05" w:rsidRDefault="004A4BFC" w:rsidP="004A4BFC">
      <w:pPr>
        <w:spacing w:after="0" w:line="240" w:lineRule="auto"/>
        <w:rPr>
          <w:rFonts w:ascii="Microsoft JhengHei UI" w:eastAsia="Microsoft JhengHei UI" w:hAnsi="Microsoft JhengHei UI"/>
        </w:rPr>
      </w:pPr>
    </w:p>
    <w:p w14:paraId="264F0E51" w14:textId="77777777" w:rsidR="004A4BFC" w:rsidRPr="009B2E05" w:rsidRDefault="004A4BFC" w:rsidP="003E4816">
      <w:pPr>
        <w:pStyle w:val="Heading2"/>
        <w:rPr>
          <w:rFonts w:ascii="Microsoft JhengHei UI" w:eastAsia="Microsoft JhengHei UI" w:hAnsi="Microsoft JhengHei UI"/>
        </w:rPr>
      </w:pPr>
      <w:bookmarkStart w:id="64" w:name="_Toc469569280"/>
      <w:r w:rsidRPr="009B2E05">
        <w:rPr>
          <w:rFonts w:ascii="Microsoft JhengHei UI" w:eastAsia="Microsoft JhengHei UI" w:hAnsi="Microsoft JhengHei UI"/>
          <w:lang w:val="zh-TW" w:eastAsia="zh-TW" w:bidi="zh-TW"/>
        </w:rPr>
        <w:t>SSAS 2014 多維度資料庫</w:t>
      </w:r>
      <w:bookmarkEnd w:id="64"/>
    </w:p>
    <w:p w14:paraId="41E4EFE6"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SSAS 2014 多維度資料庫</w:t>
      </w:r>
    </w:p>
    <w:p w14:paraId="06D4266C" w14:textId="77777777" w:rsidR="004A4BFC" w:rsidRPr="009B2E05" w:rsidRDefault="004A4BFC" w:rsidP="003E4816">
      <w:pPr>
        <w:pStyle w:val="Heading3"/>
        <w:rPr>
          <w:rFonts w:ascii="Microsoft JhengHei UI" w:eastAsia="Microsoft JhengHei UI" w:hAnsi="Microsoft JhengHei UI"/>
        </w:rPr>
      </w:pPr>
      <w:bookmarkStart w:id="65" w:name="_Toc469569281"/>
      <w:r w:rsidRPr="009B2E05">
        <w:rPr>
          <w:rFonts w:ascii="Microsoft JhengHei UI" w:eastAsia="Microsoft JhengHei UI" w:hAnsi="Microsoft JhengHei UI"/>
          <w:lang w:val="zh-TW" w:eastAsia="zh-TW" w:bidi="zh-TW"/>
        </w:rPr>
        <w:t>SSAS 2014 多維度資料庫 - 探索</w:t>
      </w:r>
      <w:bookmarkEnd w:id="65"/>
    </w:p>
    <w:p w14:paraId="13D2A4E0"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 多維度資料庫探索</w:t>
      </w:r>
    </w:p>
    <w:p w14:paraId="130BDC3A"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此物件探索會探索 Microsoft SQL Server 2014 Analysis Services (多維度模式) 執行個體的所有資料庫。</w:t>
      </w:r>
    </w:p>
    <w:tbl>
      <w:tblPr>
        <w:tblW w:w="0" w:type="auto"/>
        <w:tblCellMar>
          <w:left w:w="0" w:type="dxa"/>
          <w:right w:w="0" w:type="dxa"/>
        </w:tblCellMar>
        <w:tblLook w:val="04A0" w:firstRow="1" w:lastRow="0" w:firstColumn="1" w:lastColumn="0" w:noHBand="0" w:noVBand="1"/>
      </w:tblPr>
      <w:tblGrid>
        <w:gridCol w:w="44"/>
        <w:gridCol w:w="8479"/>
        <w:gridCol w:w="117"/>
      </w:tblGrid>
      <w:tr w:rsidR="004A4BFC" w:rsidRPr="009B2E05" w14:paraId="13C5EA5B" w14:textId="77777777" w:rsidTr="00B42A8D">
        <w:trPr>
          <w:trHeight w:val="54"/>
        </w:trPr>
        <w:tc>
          <w:tcPr>
            <w:tcW w:w="54" w:type="dxa"/>
          </w:tcPr>
          <w:p w14:paraId="490C4F0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78415F1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7EEAE0F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4249E2E0" w14:textId="77777777" w:rsidTr="00B42A8D">
        <w:tc>
          <w:tcPr>
            <w:tcW w:w="54" w:type="dxa"/>
          </w:tcPr>
          <w:p w14:paraId="2ABC7190"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4"/>
              <w:gridCol w:w="2828"/>
              <w:gridCol w:w="2839"/>
            </w:tblGrid>
            <w:tr w:rsidR="004A4BFC" w:rsidRPr="009B2E05" w14:paraId="1F30B2C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5D664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285CE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81A20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6106DB0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47D29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66B137"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A953F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5D13B57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0EAE5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3C61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2D21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14400</w:t>
                  </w:r>
                </w:p>
              </w:tc>
            </w:tr>
            <w:tr w:rsidR="004A4BFC" w:rsidRPr="009B2E05" w14:paraId="6B08883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259E0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2B44E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0063FC"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4A20FEBF"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5FC09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6C235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93B8A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6ED9B1E3"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308A3CC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672A396A" w14:textId="77777777" w:rsidTr="00B42A8D">
        <w:trPr>
          <w:trHeight w:val="80"/>
        </w:trPr>
        <w:tc>
          <w:tcPr>
            <w:tcW w:w="54" w:type="dxa"/>
          </w:tcPr>
          <w:p w14:paraId="279183A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1474035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41B2105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59E986DA" w14:textId="77777777" w:rsidR="004A4BFC" w:rsidRPr="009B2E05" w:rsidRDefault="004A4BFC" w:rsidP="004A4BFC">
      <w:pPr>
        <w:spacing w:after="0" w:line="240" w:lineRule="auto"/>
        <w:rPr>
          <w:rFonts w:ascii="Microsoft JhengHei UI" w:eastAsia="Microsoft JhengHei UI" w:hAnsi="Microsoft JhengHei UI"/>
        </w:rPr>
      </w:pPr>
    </w:p>
    <w:p w14:paraId="6EE72FE3" w14:textId="77777777" w:rsidR="004A4BFC" w:rsidRPr="009B2E05" w:rsidRDefault="004A4BFC" w:rsidP="003E4816">
      <w:pPr>
        <w:pStyle w:val="Heading3"/>
        <w:rPr>
          <w:rFonts w:ascii="Microsoft JhengHei UI" w:eastAsia="Microsoft JhengHei UI" w:hAnsi="Microsoft JhengHei UI"/>
        </w:rPr>
      </w:pPr>
      <w:bookmarkStart w:id="66" w:name="_Toc469569282"/>
      <w:r w:rsidRPr="009B2E05">
        <w:rPr>
          <w:rFonts w:ascii="Microsoft JhengHei UI" w:eastAsia="Microsoft JhengHei UI" w:hAnsi="Microsoft JhengHei UI"/>
          <w:lang w:val="zh-TW" w:eastAsia="zh-TW" w:bidi="zh-TW"/>
        </w:rPr>
        <w:t>SSAS 2014 多維度資料庫 - 單位監視器</w:t>
      </w:r>
      <w:bookmarkEnd w:id="66"/>
    </w:p>
    <w:p w14:paraId="3624F760"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封鎖持續時間</w:t>
      </w:r>
    </w:p>
    <w:p w14:paraId="4332E488" w14:textId="59EA7702"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如果有至少一個工作階段的封鎖時間比設定的臨界值還要長，則此監視器會發出警示。</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5823CDA3" w14:textId="77777777" w:rsidTr="00B42A8D">
        <w:trPr>
          <w:trHeight w:val="54"/>
        </w:trPr>
        <w:tc>
          <w:tcPr>
            <w:tcW w:w="54" w:type="dxa"/>
          </w:tcPr>
          <w:p w14:paraId="12761A4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57DA428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6B37D64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5558FECE" w14:textId="77777777" w:rsidTr="00B42A8D">
        <w:tc>
          <w:tcPr>
            <w:tcW w:w="54" w:type="dxa"/>
          </w:tcPr>
          <w:p w14:paraId="7094C57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5"/>
              <w:gridCol w:w="2839"/>
              <w:gridCol w:w="2816"/>
            </w:tblGrid>
            <w:tr w:rsidR="004A4BFC" w:rsidRPr="009B2E05" w14:paraId="7594227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67A17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A9762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263A3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04CB7EF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FB7BA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C2E379"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9D68D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0B40999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D347A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10E7C"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5A10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True</w:t>
                  </w:r>
                </w:p>
              </w:tc>
            </w:tr>
            <w:tr w:rsidR="004A4BFC" w:rsidRPr="009B2E05" w14:paraId="51B81B8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50E0F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D2420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3C2DD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3138E4F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05C6C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A71F2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63D040"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6018B7D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5B18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6845E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FBD2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r w:rsidR="004A4BFC" w:rsidRPr="009B2E05" w14:paraId="0D1F6400"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51AD5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警告臨界值 (分鐘)</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72B9B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如果有至少一個工作階段的封鎖時間比臨界值還要長，則 [健全狀況狀態] 會變更。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4B91A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1</w:t>
                  </w:r>
                </w:p>
              </w:tc>
            </w:tr>
          </w:tbl>
          <w:p w14:paraId="084C0D8C"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68B07A8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4D45AFAC" w14:textId="77777777" w:rsidTr="00B42A8D">
        <w:trPr>
          <w:trHeight w:val="80"/>
        </w:trPr>
        <w:tc>
          <w:tcPr>
            <w:tcW w:w="54" w:type="dxa"/>
          </w:tcPr>
          <w:p w14:paraId="5234116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328CA430"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5883A45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05712730" w14:textId="77777777" w:rsidR="004A4BFC" w:rsidRPr="009B2E05" w:rsidRDefault="004A4BFC" w:rsidP="004A4BFC">
      <w:pPr>
        <w:spacing w:after="0" w:line="240" w:lineRule="auto"/>
        <w:rPr>
          <w:rFonts w:ascii="Microsoft JhengHei UI" w:eastAsia="Microsoft JhengHei UI" w:hAnsi="Microsoft JhengHei UI"/>
        </w:rPr>
      </w:pPr>
    </w:p>
    <w:p w14:paraId="60F91DC6"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資料庫可用空間</w:t>
      </w:r>
    </w:p>
    <w:p w14:paraId="4FF81DC1"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SSAS 多維度資料庫儲存體資料夾的可用磁碟空間低於 [警告臨界值] 設定 (以估計的資料庫儲存體資料夾大小與磁碟可用空間總和的百分比表示) 時，此監視器會回報警告。此監視器會在可用空間低於 [重大臨界值] 時，回報重要警示。監視器不會計入位於資料庫儲存體資料夾以外之資料夾中的資料分割。</w:t>
      </w:r>
    </w:p>
    <w:tbl>
      <w:tblPr>
        <w:tblW w:w="0" w:type="auto"/>
        <w:tblCellMar>
          <w:left w:w="0" w:type="dxa"/>
          <w:right w:w="0" w:type="dxa"/>
        </w:tblCellMar>
        <w:tblLook w:val="04A0" w:firstRow="1" w:lastRow="0" w:firstColumn="1" w:lastColumn="0" w:noHBand="0" w:noVBand="1"/>
      </w:tblPr>
      <w:tblGrid>
        <w:gridCol w:w="43"/>
        <w:gridCol w:w="8479"/>
        <w:gridCol w:w="118"/>
      </w:tblGrid>
      <w:tr w:rsidR="004A4BFC" w:rsidRPr="009B2E05" w14:paraId="1894C234" w14:textId="77777777" w:rsidTr="00B42A8D">
        <w:trPr>
          <w:trHeight w:val="54"/>
        </w:trPr>
        <w:tc>
          <w:tcPr>
            <w:tcW w:w="54" w:type="dxa"/>
          </w:tcPr>
          <w:p w14:paraId="7C9A535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477D50A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2D8D161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16C6186F" w14:textId="77777777" w:rsidTr="00B42A8D">
        <w:tc>
          <w:tcPr>
            <w:tcW w:w="54" w:type="dxa"/>
          </w:tcPr>
          <w:p w14:paraId="1DEAFC9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3"/>
              <w:gridCol w:w="2845"/>
              <w:gridCol w:w="2813"/>
            </w:tblGrid>
            <w:tr w:rsidR="004A4BFC" w:rsidRPr="009B2E05" w14:paraId="1506021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E7F89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381E8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F910C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0F608C3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8B8EC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F1B213"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962C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392DD48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F0254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2BB9B"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74069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True</w:t>
                  </w:r>
                </w:p>
              </w:tc>
            </w:tr>
            <w:tr w:rsidR="004A4BFC" w:rsidRPr="009B2E05" w14:paraId="7246CCE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F1AA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重大臨界值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EF64A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如果資料庫可用空間 (%) 效能計數器低於臨界值，則 [健全狀況狀態] 會變更為 [重大]。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F5DDB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5</w:t>
                  </w:r>
                </w:p>
              </w:tc>
            </w:tr>
            <w:tr w:rsidR="004A4BFC" w:rsidRPr="009B2E05" w14:paraId="388995F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2EBE1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3E3C1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92F9E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74E271C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4BF5E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25ADC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89A097"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227E46D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3F6F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5AB6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DD9A8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r w:rsidR="004A4BFC" w:rsidRPr="009B2E05" w14:paraId="1B17A08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71AF6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警告臨界值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62ECD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如果資料庫可用空間 (%) 效能計數器低於臨界值，但仍高於 [重大臨界值 (%)]，則 [健全狀況狀態] 會變更為 [警告]。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23E51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10</w:t>
                  </w:r>
                </w:p>
              </w:tc>
            </w:tr>
          </w:tbl>
          <w:p w14:paraId="747655B3"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7AC29B20"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408CE62C" w14:textId="77777777" w:rsidTr="00B42A8D">
        <w:trPr>
          <w:trHeight w:val="80"/>
        </w:trPr>
        <w:tc>
          <w:tcPr>
            <w:tcW w:w="54" w:type="dxa"/>
          </w:tcPr>
          <w:p w14:paraId="48A40CE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588FC4B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1E79C52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7866F5A1" w14:textId="77777777" w:rsidR="004A4BFC" w:rsidRPr="009B2E05" w:rsidRDefault="004A4BFC" w:rsidP="004A4BFC">
      <w:pPr>
        <w:spacing w:after="0" w:line="240" w:lineRule="auto"/>
        <w:rPr>
          <w:rFonts w:ascii="Microsoft JhengHei UI" w:eastAsia="Microsoft JhengHei UI" w:hAnsi="Microsoft JhengHei UI"/>
        </w:rPr>
      </w:pPr>
    </w:p>
    <w:p w14:paraId="20EA24EA"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封鎖工作階段計數</w:t>
      </w:r>
    </w:p>
    <w:p w14:paraId="5196EF90"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當封鎖時間比設定的 WaitMinutes 設定還要長的工作階段數目，超出設定的臨界值時，此監視器會發出警示。</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54980D95" w14:textId="77777777" w:rsidTr="00B42A8D">
        <w:trPr>
          <w:trHeight w:val="54"/>
        </w:trPr>
        <w:tc>
          <w:tcPr>
            <w:tcW w:w="54" w:type="dxa"/>
          </w:tcPr>
          <w:p w14:paraId="267136E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6053788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7D44D47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4E4A00D2" w14:textId="77777777" w:rsidTr="00B42A8D">
        <w:tc>
          <w:tcPr>
            <w:tcW w:w="54" w:type="dxa"/>
          </w:tcPr>
          <w:p w14:paraId="684DEF0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5"/>
              <w:gridCol w:w="2839"/>
              <w:gridCol w:w="2816"/>
            </w:tblGrid>
            <w:tr w:rsidR="004A4BFC" w:rsidRPr="009B2E05" w14:paraId="06B6830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D8FBC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40A9C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BE545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5D53388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CD227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B12726"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379B7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583658B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AD9F1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BDFB39"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B6B7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True</w:t>
                  </w:r>
                </w:p>
              </w:tc>
            </w:tr>
            <w:tr w:rsidR="004A4BFC" w:rsidRPr="009B2E05" w14:paraId="23F08AA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F6764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重大臨界值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24E0D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已封鎖的工作階段數目超出臨界值時，[健全狀況狀態] 會變更。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3019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10</w:t>
                  </w:r>
                </w:p>
              </w:tc>
            </w:tr>
            <w:tr w:rsidR="004A4BFC" w:rsidRPr="009B2E05" w14:paraId="43687DF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049E5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3BF9E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EEDB8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047953E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5683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6BDDA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如果違反臨界值次數大於或等於 [違反數目下限]，則 [健全狀況狀態] 會變更。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22F0B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4</w:t>
                  </w:r>
                </w:p>
              </w:tc>
            </w:tr>
            <w:tr w:rsidR="004A4BFC" w:rsidRPr="009B2E05" w14:paraId="66F6BF4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9594D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7B217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BECE22"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1C3558D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14C0D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7AF5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F246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r w:rsidR="004A4BFC" w:rsidRPr="009B2E05" w14:paraId="23A308AC"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9F0C5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等待分鐘數</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AA7C8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[等待分鐘數] 參數定義監視器要考量的工作階段等候時間下限。</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78A6C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1</w:t>
                  </w:r>
                </w:p>
              </w:tc>
            </w:tr>
          </w:tbl>
          <w:p w14:paraId="409079EE"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01A266A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55528FFF" w14:textId="77777777" w:rsidTr="00B42A8D">
        <w:trPr>
          <w:trHeight w:val="80"/>
        </w:trPr>
        <w:tc>
          <w:tcPr>
            <w:tcW w:w="54" w:type="dxa"/>
          </w:tcPr>
          <w:p w14:paraId="080E497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2724282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312436A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5B6AFADC" w14:textId="77777777" w:rsidR="004A4BFC" w:rsidRPr="009B2E05" w:rsidRDefault="004A4BFC" w:rsidP="004A4BFC">
      <w:pPr>
        <w:spacing w:after="0" w:line="240" w:lineRule="auto"/>
        <w:rPr>
          <w:rFonts w:ascii="Microsoft JhengHei UI" w:eastAsia="Microsoft JhengHei UI" w:hAnsi="Microsoft JhengHei UI"/>
        </w:rPr>
      </w:pPr>
    </w:p>
    <w:p w14:paraId="32269FDE" w14:textId="77777777" w:rsidR="004A4BFC" w:rsidRPr="009B2E05" w:rsidRDefault="004A4BFC" w:rsidP="003E4816">
      <w:pPr>
        <w:pStyle w:val="Heading3"/>
        <w:rPr>
          <w:rFonts w:ascii="Microsoft JhengHei UI" w:eastAsia="Microsoft JhengHei UI" w:hAnsi="Microsoft JhengHei UI"/>
        </w:rPr>
      </w:pPr>
      <w:bookmarkStart w:id="67" w:name="_Toc469569283"/>
      <w:r w:rsidRPr="009B2E05">
        <w:rPr>
          <w:rFonts w:ascii="Microsoft JhengHei UI" w:eastAsia="Microsoft JhengHei UI" w:hAnsi="Microsoft JhengHei UI"/>
          <w:lang w:val="zh-TW" w:eastAsia="zh-TW" w:bidi="zh-TW"/>
        </w:rPr>
        <w:t>SSAS 2014 多維度資料庫 - 相依性 (彙總) 監視器</w:t>
      </w:r>
      <w:bookmarkEnd w:id="67"/>
    </w:p>
    <w:p w14:paraId="0ECFC83D"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資料分割效能積存</w:t>
      </w:r>
    </w:p>
    <w:p w14:paraId="544195AA"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SQL Server 2014 Analysis Services 多維度資料分割效能健全狀況彙總</w:t>
      </w:r>
    </w:p>
    <w:p w14:paraId="73177BDD" w14:textId="77777777" w:rsidR="004A4BFC" w:rsidRPr="009B2E05" w:rsidRDefault="004A4BFC" w:rsidP="004A4BFC">
      <w:pPr>
        <w:spacing w:after="0" w:line="240" w:lineRule="auto"/>
        <w:rPr>
          <w:rFonts w:ascii="Microsoft JhengHei UI" w:eastAsia="Microsoft JhengHei UI" w:hAnsi="Microsoft JhengHei UI"/>
        </w:rPr>
      </w:pPr>
    </w:p>
    <w:p w14:paraId="66F7B6B5" w14:textId="77777777" w:rsidR="004A4BFC" w:rsidRPr="009B2E05" w:rsidRDefault="004A4BFC" w:rsidP="003E4816">
      <w:pPr>
        <w:pStyle w:val="Heading3"/>
        <w:rPr>
          <w:rFonts w:ascii="Microsoft JhengHei UI" w:eastAsia="Microsoft JhengHei UI" w:hAnsi="Microsoft JhengHei UI"/>
        </w:rPr>
      </w:pPr>
      <w:bookmarkStart w:id="68" w:name="_Toc469569284"/>
      <w:r w:rsidRPr="009B2E05">
        <w:rPr>
          <w:rFonts w:ascii="Microsoft JhengHei UI" w:eastAsia="Microsoft JhengHei UI" w:hAnsi="Microsoft JhengHei UI"/>
          <w:lang w:val="zh-TW" w:eastAsia="zh-TW" w:bidi="zh-TW"/>
        </w:rPr>
        <w:t>SSAS 2014 多維度資料庫 - 規則 (不警示)</w:t>
      </w:r>
      <w:bookmarkEnd w:id="68"/>
    </w:p>
    <w:p w14:paraId="48292D79"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2014：資料庫大小 (GB)</w:t>
      </w:r>
    </w:p>
    <w:p w14:paraId="6EC24E20"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此規則會收集包含所有資料分割大小的預估資料庫大小總計 (GB)。</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7CF5274B" w14:textId="77777777" w:rsidTr="00B42A8D">
        <w:trPr>
          <w:trHeight w:val="54"/>
        </w:trPr>
        <w:tc>
          <w:tcPr>
            <w:tcW w:w="54" w:type="dxa"/>
          </w:tcPr>
          <w:p w14:paraId="2F3C134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2EBCECD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20D7416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1BF956C7" w14:textId="77777777" w:rsidTr="00B42A8D">
        <w:tc>
          <w:tcPr>
            <w:tcW w:w="54" w:type="dxa"/>
          </w:tcPr>
          <w:p w14:paraId="63F1536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295D134E"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1919F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04FAA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0FE8A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0E26593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A597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0845E2"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DECE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07BF228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39AA7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4E3B86"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4E73D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70A6EE9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C4E9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FBD8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962F7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0298E21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D2B2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0DEF8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ABF9C0"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6CF2509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264DB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7F682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CA88E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2709BE4B"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3BD60136"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264BD141" w14:textId="77777777" w:rsidTr="00B42A8D">
        <w:trPr>
          <w:trHeight w:val="80"/>
        </w:trPr>
        <w:tc>
          <w:tcPr>
            <w:tcW w:w="54" w:type="dxa"/>
          </w:tcPr>
          <w:p w14:paraId="4782C1D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7E52719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3BDCF26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45A765CE" w14:textId="77777777" w:rsidR="004A4BFC" w:rsidRPr="009B2E05" w:rsidRDefault="004A4BFC" w:rsidP="004A4BFC">
      <w:pPr>
        <w:spacing w:after="0" w:line="240" w:lineRule="auto"/>
        <w:rPr>
          <w:rFonts w:ascii="Microsoft JhengHei UI" w:eastAsia="Microsoft JhengHei UI" w:hAnsi="Microsoft JhengHei UI"/>
        </w:rPr>
      </w:pPr>
    </w:p>
    <w:p w14:paraId="41F97CB5"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2014：磁碟機已使用空間 (GB)</w:t>
      </w:r>
    </w:p>
    <w:p w14:paraId="1B3202AC"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此規則會收集資料庫儲存體資料夾所在磁碟機上，所有檔案和資料夾大小總計 (GB)。</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30EA387A" w14:textId="77777777" w:rsidTr="00B42A8D">
        <w:trPr>
          <w:trHeight w:val="54"/>
        </w:trPr>
        <w:tc>
          <w:tcPr>
            <w:tcW w:w="54" w:type="dxa"/>
          </w:tcPr>
          <w:p w14:paraId="689D4EE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75EA077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2E2DDFA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6AFCF8BC" w14:textId="77777777" w:rsidTr="00B42A8D">
        <w:tc>
          <w:tcPr>
            <w:tcW w:w="54" w:type="dxa"/>
          </w:tcPr>
          <w:p w14:paraId="2485713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424F6C4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5637F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AD831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8A5E4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21271E0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F90F1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4F3DF"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CC781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1224868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B719E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699154"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F9184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22D3D10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49A7E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BB585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3881A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2E15BBA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067A5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141E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9A78B6"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32FC49CD"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CBDD5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F721E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DB955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13A7FD3D"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2EAAD6B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3689194F" w14:textId="77777777" w:rsidTr="00B42A8D">
        <w:trPr>
          <w:trHeight w:val="80"/>
        </w:trPr>
        <w:tc>
          <w:tcPr>
            <w:tcW w:w="54" w:type="dxa"/>
          </w:tcPr>
          <w:p w14:paraId="05DF299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5D4BC29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3E7556A0"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449CB5BA" w14:textId="77777777" w:rsidR="004A4BFC" w:rsidRPr="009B2E05" w:rsidRDefault="004A4BFC" w:rsidP="004A4BFC">
      <w:pPr>
        <w:spacing w:after="0" w:line="240" w:lineRule="auto"/>
        <w:rPr>
          <w:rFonts w:ascii="Microsoft JhengHei UI" w:eastAsia="Microsoft JhengHei UI" w:hAnsi="Microsoft JhengHei UI"/>
        </w:rPr>
      </w:pPr>
    </w:p>
    <w:p w14:paraId="4AF48C18"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2014：磁碟機大小總計 (GB)</w:t>
      </w:r>
    </w:p>
    <w:p w14:paraId="22AF414C"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此規則會收集資料庫儲存體資料夾所在磁碟機的大小總計 (GB)。</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663A1221" w14:textId="77777777" w:rsidTr="00B42A8D">
        <w:trPr>
          <w:trHeight w:val="54"/>
        </w:trPr>
        <w:tc>
          <w:tcPr>
            <w:tcW w:w="54" w:type="dxa"/>
          </w:tcPr>
          <w:p w14:paraId="3868CC8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277A978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2513088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6BB5F571" w14:textId="77777777" w:rsidTr="00B42A8D">
        <w:tc>
          <w:tcPr>
            <w:tcW w:w="54" w:type="dxa"/>
          </w:tcPr>
          <w:p w14:paraId="5CD670F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0BC9385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B808E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3930C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0FF22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229EE1D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83B67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FC41BB"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293D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2D3836D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4AF88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2D43D0"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8F443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7FEBB99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9D8A0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C6501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C739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3FE2713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3B4C6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EF5CD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9983F"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0017E21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1D498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99B88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47C9D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2F48D522"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1825583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22F9690A" w14:textId="77777777" w:rsidTr="00B42A8D">
        <w:trPr>
          <w:trHeight w:val="80"/>
        </w:trPr>
        <w:tc>
          <w:tcPr>
            <w:tcW w:w="54" w:type="dxa"/>
          </w:tcPr>
          <w:p w14:paraId="3E95EA7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1851696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0645131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553F73C2" w14:textId="77777777" w:rsidR="004A4BFC" w:rsidRPr="009B2E05" w:rsidRDefault="004A4BFC" w:rsidP="004A4BFC">
      <w:pPr>
        <w:spacing w:after="0" w:line="240" w:lineRule="auto"/>
        <w:rPr>
          <w:rFonts w:ascii="Microsoft JhengHei UI" w:eastAsia="Microsoft JhengHei UI" w:hAnsi="Microsoft JhengHei UI"/>
        </w:rPr>
      </w:pPr>
    </w:p>
    <w:p w14:paraId="7E48AC1E" w14:textId="12E46085"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2014：資料庫的封鎖工作階段數目</w:t>
      </w:r>
    </w:p>
    <w:p w14:paraId="45000883"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此規則會收集目前已封鎖的工作階段數目。</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7CA6FC74" w14:textId="77777777" w:rsidTr="00B42A8D">
        <w:trPr>
          <w:trHeight w:val="54"/>
        </w:trPr>
        <w:tc>
          <w:tcPr>
            <w:tcW w:w="54" w:type="dxa"/>
          </w:tcPr>
          <w:p w14:paraId="2D536F1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74DAB07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04B05B30"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21C245E4" w14:textId="77777777" w:rsidTr="00B42A8D">
        <w:tc>
          <w:tcPr>
            <w:tcW w:w="54" w:type="dxa"/>
          </w:tcPr>
          <w:p w14:paraId="2D2FDAF0"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4FA167F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EEF92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D8864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A47EC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28EB2BF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1E8BB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E266D5"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FEFB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041BC7A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01CA2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B592A3"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C747D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211671A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C7A66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4717C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690CA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682566B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13D6F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2B52E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8E567"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1262194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E1C96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F84F3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0469F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58706586"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6AF3B060"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209F6D4A" w14:textId="77777777" w:rsidTr="00B42A8D">
        <w:trPr>
          <w:trHeight w:val="80"/>
        </w:trPr>
        <w:tc>
          <w:tcPr>
            <w:tcW w:w="54" w:type="dxa"/>
          </w:tcPr>
          <w:p w14:paraId="35000EC6"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5E439EB0"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632BC13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1F30665C" w14:textId="77777777" w:rsidR="004A4BFC" w:rsidRPr="009B2E05" w:rsidRDefault="004A4BFC" w:rsidP="004A4BFC">
      <w:pPr>
        <w:spacing w:after="0" w:line="240" w:lineRule="auto"/>
        <w:rPr>
          <w:rFonts w:ascii="Microsoft JhengHei UI" w:eastAsia="Microsoft JhengHei UI" w:hAnsi="Microsoft JhengHei UI"/>
        </w:rPr>
      </w:pPr>
    </w:p>
    <w:p w14:paraId="1ED38CEC"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2014：資料庫可用空間 (%)</w:t>
      </w:r>
    </w:p>
    <w:p w14:paraId="34D207BC"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此規則會收集資料庫儲存體資料夾所在磁碟機的可用空間量，其以預估資料庫儲存體資料夾大小和磁碟可用空間總和的百分比表示。規則不會計入位於資料庫儲存體資料夾以外之資料夾中的資料分割。</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32546248" w14:textId="77777777" w:rsidTr="00B42A8D">
        <w:trPr>
          <w:trHeight w:val="54"/>
        </w:trPr>
        <w:tc>
          <w:tcPr>
            <w:tcW w:w="54" w:type="dxa"/>
          </w:tcPr>
          <w:p w14:paraId="787F948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5171179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7AA1F58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4DB9ECEF" w14:textId="77777777" w:rsidTr="00B42A8D">
        <w:tc>
          <w:tcPr>
            <w:tcW w:w="54" w:type="dxa"/>
          </w:tcPr>
          <w:p w14:paraId="6A4B26E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5B90673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20D92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3716C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712B2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628E701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51EE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0F1694"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E1E80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1C49BD7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DFFC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F9AF89"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CFF07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7D93999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F6075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5A77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7780C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40ED4A7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762F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D3B9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839B65"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33A6E9B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4F33E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86782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BD926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2560D90A"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0F731A0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5B525D6F" w14:textId="77777777" w:rsidTr="00B42A8D">
        <w:trPr>
          <w:trHeight w:val="80"/>
        </w:trPr>
        <w:tc>
          <w:tcPr>
            <w:tcW w:w="54" w:type="dxa"/>
          </w:tcPr>
          <w:p w14:paraId="70C372B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1515249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672A42D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01D761CA" w14:textId="77777777" w:rsidR="004A4BFC" w:rsidRPr="009B2E05" w:rsidRDefault="004A4BFC" w:rsidP="004A4BFC">
      <w:pPr>
        <w:spacing w:after="0" w:line="240" w:lineRule="auto"/>
        <w:rPr>
          <w:rFonts w:ascii="Microsoft JhengHei UI" w:eastAsia="Microsoft JhengHei UI" w:hAnsi="Microsoft JhengHei UI"/>
        </w:rPr>
      </w:pPr>
    </w:p>
    <w:p w14:paraId="3ECF3C87"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2014：資料庫封鎖期間 (分鐘)</w:t>
      </w:r>
    </w:p>
    <w:p w14:paraId="2F51DF16"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此規則會收集目前已封鎖之工作階段的最長封鎖期間。</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4657D299" w14:textId="77777777" w:rsidTr="00B42A8D">
        <w:trPr>
          <w:trHeight w:val="54"/>
        </w:trPr>
        <w:tc>
          <w:tcPr>
            <w:tcW w:w="54" w:type="dxa"/>
          </w:tcPr>
          <w:p w14:paraId="72E829E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4F9B833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1C06A79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3BEF6A8E" w14:textId="77777777" w:rsidTr="00B42A8D">
        <w:tc>
          <w:tcPr>
            <w:tcW w:w="54" w:type="dxa"/>
          </w:tcPr>
          <w:p w14:paraId="32371EC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66A1BB8D"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A3D6E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77973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F0B6C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0C83A15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A4EB5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E5174A"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BB2B9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1D40FAA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D23A0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094F87"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3CA2D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6CB1DD7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DD015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88EED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FD3E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5CD4D5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89610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5BA10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3C9961"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687C0A3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FCA57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6483B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1F152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79A06932"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19F08A1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3FA6B63E" w14:textId="77777777" w:rsidTr="00B42A8D">
        <w:trPr>
          <w:trHeight w:val="80"/>
        </w:trPr>
        <w:tc>
          <w:tcPr>
            <w:tcW w:w="54" w:type="dxa"/>
          </w:tcPr>
          <w:p w14:paraId="6AD7924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6B131BE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57219D9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79AA37F2" w14:textId="77777777" w:rsidR="004A4BFC" w:rsidRPr="009B2E05" w:rsidRDefault="004A4BFC" w:rsidP="004A4BFC">
      <w:pPr>
        <w:spacing w:after="0" w:line="240" w:lineRule="auto"/>
        <w:rPr>
          <w:rFonts w:ascii="Microsoft JhengHei UI" w:eastAsia="Microsoft JhengHei UI" w:hAnsi="Microsoft JhengHei UI"/>
        </w:rPr>
      </w:pPr>
    </w:p>
    <w:p w14:paraId="12312D70"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2014：其他項目所使用的資料庫磁碟機空間 (GB)</w:t>
      </w:r>
    </w:p>
    <w:p w14:paraId="03A8D22C"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此規則會收集資料庫所在磁碟機的已使用空間量，但資料庫本身所使用的空間除外。</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2C0F752D" w14:textId="77777777" w:rsidTr="00B42A8D">
        <w:trPr>
          <w:trHeight w:val="54"/>
        </w:trPr>
        <w:tc>
          <w:tcPr>
            <w:tcW w:w="54" w:type="dxa"/>
          </w:tcPr>
          <w:p w14:paraId="7E93831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7C19613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74B3AD6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1C3219D3" w14:textId="77777777" w:rsidTr="00B42A8D">
        <w:tc>
          <w:tcPr>
            <w:tcW w:w="54" w:type="dxa"/>
          </w:tcPr>
          <w:p w14:paraId="680EFA7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4831419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AB8D2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522C6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7DC66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29B2128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AE5EC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7BE9B"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D81BE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31A4150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7CA63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00A301"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7A4B3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7E0DE80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7B98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2495C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91EBB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14BBF8A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B7F7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A56B6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16BF76"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6D671B4D"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3F9A0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05CE1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BF713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278F4E63"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3FBEF7B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3E627A4E" w14:textId="77777777" w:rsidTr="00B42A8D">
        <w:trPr>
          <w:trHeight w:val="80"/>
        </w:trPr>
        <w:tc>
          <w:tcPr>
            <w:tcW w:w="54" w:type="dxa"/>
          </w:tcPr>
          <w:p w14:paraId="49156E2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5630628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193FC48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62FADC53" w14:textId="77777777" w:rsidR="004A4BFC" w:rsidRPr="009B2E05" w:rsidRDefault="004A4BFC" w:rsidP="004A4BFC">
      <w:pPr>
        <w:spacing w:after="0" w:line="240" w:lineRule="auto"/>
        <w:rPr>
          <w:rFonts w:ascii="Microsoft JhengHei UI" w:eastAsia="Microsoft JhengHei UI" w:hAnsi="Microsoft JhengHei UI"/>
        </w:rPr>
      </w:pPr>
    </w:p>
    <w:p w14:paraId="4CE33BC3"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2014：資料庫可用空間 (GB)</w:t>
      </w:r>
    </w:p>
    <w:p w14:paraId="447878FD"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此規則會收集資料庫儲存體資料夾所在磁碟機的可用空間量 (GB)。</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5EC198F3" w14:textId="77777777" w:rsidTr="00B42A8D">
        <w:trPr>
          <w:trHeight w:val="54"/>
        </w:trPr>
        <w:tc>
          <w:tcPr>
            <w:tcW w:w="54" w:type="dxa"/>
          </w:tcPr>
          <w:p w14:paraId="5CC650E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3F19D92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5DAD5C7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359FA345" w14:textId="77777777" w:rsidTr="00B42A8D">
        <w:tc>
          <w:tcPr>
            <w:tcW w:w="54" w:type="dxa"/>
          </w:tcPr>
          <w:p w14:paraId="441579F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7D564F7C"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F4005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BD279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A5024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547864E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34507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00C2C6"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3CE70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53BD2B5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C44FA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FBF88"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D3C1C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3846725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343F6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7074D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3EEE3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5BFEDC4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9DB89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F672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E50508"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0318A0D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55AC8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C92A0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5E776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62DF09EE"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218CE7A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2C86FCC2" w14:textId="77777777" w:rsidTr="00B42A8D">
        <w:trPr>
          <w:trHeight w:val="80"/>
        </w:trPr>
        <w:tc>
          <w:tcPr>
            <w:tcW w:w="54" w:type="dxa"/>
          </w:tcPr>
          <w:p w14:paraId="4847715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77D430A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225B884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519B5B78" w14:textId="77777777" w:rsidR="004A4BFC" w:rsidRPr="009B2E05" w:rsidRDefault="004A4BFC" w:rsidP="004A4BFC">
      <w:pPr>
        <w:spacing w:after="0" w:line="240" w:lineRule="auto"/>
        <w:rPr>
          <w:rFonts w:ascii="Microsoft JhengHei UI" w:eastAsia="Microsoft JhengHei UI" w:hAnsi="Microsoft JhengHei UI"/>
        </w:rPr>
      </w:pPr>
    </w:p>
    <w:p w14:paraId="5010DEE3"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2014：資料庫磁碟可用空間 (GB)</w:t>
      </w:r>
    </w:p>
    <w:p w14:paraId="32439191"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此規則會收集資料庫所在磁碟機的可用空間量。</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69A39CB0" w14:textId="77777777" w:rsidTr="00B42A8D">
        <w:trPr>
          <w:trHeight w:val="54"/>
        </w:trPr>
        <w:tc>
          <w:tcPr>
            <w:tcW w:w="54" w:type="dxa"/>
          </w:tcPr>
          <w:p w14:paraId="65343F1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20663AC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0CE9350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56C89857" w14:textId="77777777" w:rsidTr="00B42A8D">
        <w:tc>
          <w:tcPr>
            <w:tcW w:w="54" w:type="dxa"/>
          </w:tcPr>
          <w:p w14:paraId="44BEFBA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62797EC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C92F3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24A93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7BABC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49848E7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018CC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83A5FB"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8384A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631940A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59A9D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D4A12C"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3804B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79362A6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D17F7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14A2D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B725E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7A2B2E1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053AD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AFDF9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088C2"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62D3ADA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947B0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41993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A061C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6DB935B5"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754E456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18929DE6" w14:textId="77777777" w:rsidTr="00B42A8D">
        <w:trPr>
          <w:trHeight w:val="80"/>
        </w:trPr>
        <w:tc>
          <w:tcPr>
            <w:tcW w:w="54" w:type="dxa"/>
          </w:tcPr>
          <w:p w14:paraId="6889366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72F9878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69D12C0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4BC0517A" w14:textId="77777777" w:rsidR="004A4BFC" w:rsidRPr="009B2E05" w:rsidRDefault="004A4BFC" w:rsidP="004A4BFC">
      <w:pPr>
        <w:spacing w:after="0" w:line="240" w:lineRule="auto"/>
        <w:rPr>
          <w:rFonts w:ascii="Microsoft JhengHei UI" w:eastAsia="Microsoft JhengHei UI" w:hAnsi="Microsoft JhengHei UI"/>
        </w:rPr>
      </w:pPr>
    </w:p>
    <w:p w14:paraId="2C0295C1"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2014：資料庫儲存體資料夾大小 (GB)</w:t>
      </w:r>
    </w:p>
    <w:p w14:paraId="7A37DE2F"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此規則會收集資料庫儲存體資料夾的預估大小 (GB)。</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0528039F" w14:textId="77777777" w:rsidTr="00B42A8D">
        <w:trPr>
          <w:trHeight w:val="54"/>
        </w:trPr>
        <w:tc>
          <w:tcPr>
            <w:tcW w:w="54" w:type="dxa"/>
          </w:tcPr>
          <w:p w14:paraId="4C539F7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3F18A15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2EF1968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47B33BFF" w14:textId="77777777" w:rsidTr="00B42A8D">
        <w:tc>
          <w:tcPr>
            <w:tcW w:w="54" w:type="dxa"/>
          </w:tcPr>
          <w:p w14:paraId="6B1FB10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59E89D02"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D7DB5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07A66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877D8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3ECFD03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DC293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254A57"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A1CA0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1AF968D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2F8B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BC4332"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6AB04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0E20063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37B9C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DFC21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24E2D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45EDF6E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9B1BD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88A36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F0C623"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7BBAF68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25824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04153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AED20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4E8FAF05"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793A2BE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7F340F78" w14:textId="77777777" w:rsidTr="00B42A8D">
        <w:trPr>
          <w:trHeight w:val="80"/>
        </w:trPr>
        <w:tc>
          <w:tcPr>
            <w:tcW w:w="54" w:type="dxa"/>
          </w:tcPr>
          <w:p w14:paraId="421181E0"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34B038D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6781F22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0B42631C" w14:textId="77777777" w:rsidR="004A4BFC" w:rsidRPr="009B2E05" w:rsidRDefault="004A4BFC" w:rsidP="004A4BFC">
      <w:pPr>
        <w:spacing w:after="0" w:line="240" w:lineRule="auto"/>
        <w:rPr>
          <w:rFonts w:ascii="Microsoft JhengHei UI" w:eastAsia="Microsoft JhengHei UI" w:hAnsi="Microsoft JhengHei UI"/>
        </w:rPr>
      </w:pPr>
    </w:p>
    <w:p w14:paraId="0CE0EE09" w14:textId="77777777" w:rsidR="004A4BFC" w:rsidRPr="009B2E05" w:rsidRDefault="004A4BFC" w:rsidP="003E4816">
      <w:pPr>
        <w:pStyle w:val="Heading2"/>
        <w:rPr>
          <w:rFonts w:ascii="Microsoft JhengHei UI" w:eastAsia="Microsoft JhengHei UI" w:hAnsi="Microsoft JhengHei UI"/>
        </w:rPr>
      </w:pPr>
      <w:bookmarkStart w:id="69" w:name="_Toc469569285"/>
      <w:r w:rsidRPr="009B2E05">
        <w:rPr>
          <w:rFonts w:ascii="Microsoft JhengHei UI" w:eastAsia="Microsoft JhengHei UI" w:hAnsi="Microsoft JhengHei UI"/>
          <w:lang w:val="zh-TW" w:eastAsia="zh-TW" w:bidi="zh-TW"/>
        </w:rPr>
        <w:t>SSAS 2014 多維度執行個體</w:t>
      </w:r>
      <w:bookmarkEnd w:id="69"/>
    </w:p>
    <w:p w14:paraId="2C187FF9"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安裝 Microsoft SQL Server 2014 Analysis Services (多維度模式)</w:t>
      </w:r>
    </w:p>
    <w:p w14:paraId="42F24FD8" w14:textId="77777777" w:rsidR="004A4BFC" w:rsidRPr="009B2E05" w:rsidRDefault="004A4BFC" w:rsidP="003E4816">
      <w:pPr>
        <w:pStyle w:val="Heading3"/>
        <w:rPr>
          <w:rFonts w:ascii="Microsoft JhengHei UI" w:eastAsia="Microsoft JhengHei UI" w:hAnsi="Microsoft JhengHei UI"/>
        </w:rPr>
      </w:pPr>
      <w:bookmarkStart w:id="70" w:name="_Toc469569286"/>
      <w:r w:rsidRPr="009B2E05">
        <w:rPr>
          <w:rFonts w:ascii="Microsoft JhengHei UI" w:eastAsia="Microsoft JhengHei UI" w:hAnsi="Microsoft JhengHei UI"/>
          <w:lang w:val="zh-TW" w:eastAsia="zh-TW" w:bidi="zh-TW"/>
        </w:rPr>
        <w:t>SSAS 2014 多維度執行個體 - 探索</w:t>
      </w:r>
      <w:bookmarkEnd w:id="70"/>
    </w:p>
    <w:p w14:paraId="64EDE9E2"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 多維度執行個體探索</w:t>
      </w:r>
    </w:p>
    <w:p w14:paraId="163269D5"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此物件探索會探索所有 Microsoft SQL Server 2014 Analysis Services (多維度模式) 執行個體。</w:t>
      </w:r>
    </w:p>
    <w:tbl>
      <w:tblPr>
        <w:tblW w:w="0" w:type="auto"/>
        <w:tblCellMar>
          <w:left w:w="0" w:type="dxa"/>
          <w:right w:w="0" w:type="dxa"/>
        </w:tblCellMar>
        <w:tblLook w:val="04A0" w:firstRow="1" w:lastRow="0" w:firstColumn="1" w:lastColumn="0" w:noHBand="0" w:noVBand="1"/>
      </w:tblPr>
      <w:tblGrid>
        <w:gridCol w:w="44"/>
        <w:gridCol w:w="8479"/>
        <w:gridCol w:w="117"/>
      </w:tblGrid>
      <w:tr w:rsidR="004A4BFC" w:rsidRPr="009B2E05" w14:paraId="2587D9EC" w14:textId="77777777" w:rsidTr="00B42A8D">
        <w:trPr>
          <w:trHeight w:val="54"/>
        </w:trPr>
        <w:tc>
          <w:tcPr>
            <w:tcW w:w="54" w:type="dxa"/>
          </w:tcPr>
          <w:p w14:paraId="2712C4F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161B984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3BAE372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084AE9F6" w14:textId="77777777" w:rsidTr="00B42A8D">
        <w:tc>
          <w:tcPr>
            <w:tcW w:w="54" w:type="dxa"/>
          </w:tcPr>
          <w:p w14:paraId="67BFF006"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4"/>
              <w:gridCol w:w="2828"/>
              <w:gridCol w:w="2839"/>
            </w:tblGrid>
            <w:tr w:rsidR="004A4BFC" w:rsidRPr="009B2E05" w14:paraId="5FAD301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68065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C85AF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55F53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2247B3E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1BF9B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8B7C0"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E36C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4EB5BBB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CD6F5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484C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D717B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14400</w:t>
                  </w:r>
                </w:p>
              </w:tc>
            </w:tr>
            <w:tr w:rsidR="004A4BFC" w:rsidRPr="009B2E05" w14:paraId="16ED228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E6AF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8959C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5B994"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31A061D5"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5284F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C49F9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2C7C1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70D5F10F"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5A8DADA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46AFB3DD" w14:textId="77777777" w:rsidTr="00B42A8D">
        <w:trPr>
          <w:trHeight w:val="80"/>
        </w:trPr>
        <w:tc>
          <w:tcPr>
            <w:tcW w:w="54" w:type="dxa"/>
          </w:tcPr>
          <w:p w14:paraId="3CFE282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7D5668C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76FF997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5D93F755" w14:textId="77777777" w:rsidR="004A4BFC" w:rsidRPr="009B2E05" w:rsidRDefault="004A4BFC" w:rsidP="004A4BFC">
      <w:pPr>
        <w:spacing w:after="0" w:line="240" w:lineRule="auto"/>
        <w:rPr>
          <w:rFonts w:ascii="Microsoft JhengHei UI" w:eastAsia="Microsoft JhengHei UI" w:hAnsi="Microsoft JhengHei UI"/>
        </w:rPr>
      </w:pPr>
    </w:p>
    <w:p w14:paraId="10844DC0" w14:textId="77777777" w:rsidR="004A4BFC" w:rsidRPr="009B2E05" w:rsidRDefault="004A4BFC" w:rsidP="003E4816">
      <w:pPr>
        <w:pStyle w:val="Heading3"/>
        <w:rPr>
          <w:rFonts w:ascii="Microsoft JhengHei UI" w:eastAsia="Microsoft JhengHei UI" w:hAnsi="Microsoft JhengHei UI"/>
        </w:rPr>
      </w:pPr>
      <w:bookmarkStart w:id="71" w:name="_Toc469569287"/>
      <w:r w:rsidRPr="009B2E05">
        <w:rPr>
          <w:rFonts w:ascii="Microsoft JhengHei UI" w:eastAsia="Microsoft JhengHei UI" w:hAnsi="Microsoft JhengHei UI"/>
          <w:lang w:val="zh-TW" w:eastAsia="zh-TW" w:bidi="zh-TW"/>
        </w:rPr>
        <w:t>SSAS 2014 多維度執行個體 - 相依性 (彙總) 監視器</w:t>
      </w:r>
      <w:bookmarkEnd w:id="71"/>
    </w:p>
    <w:p w14:paraId="3EA7785F"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資料庫效能積存</w:t>
      </w:r>
    </w:p>
    <w:p w14:paraId="39C1A223"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SQL Server 2014 Analysis Services 多維度資料庫效能健全狀況彙總</w:t>
      </w:r>
    </w:p>
    <w:p w14:paraId="5475F972" w14:textId="77777777" w:rsidR="004A4BFC" w:rsidRPr="009B2E05" w:rsidRDefault="004A4BFC" w:rsidP="004A4BFC">
      <w:pPr>
        <w:spacing w:after="0" w:line="240" w:lineRule="auto"/>
        <w:rPr>
          <w:rFonts w:ascii="Microsoft JhengHei UI" w:eastAsia="Microsoft JhengHei UI" w:hAnsi="Microsoft JhengHei UI"/>
        </w:rPr>
      </w:pPr>
    </w:p>
    <w:p w14:paraId="4CEF775C" w14:textId="77777777" w:rsidR="004A4BFC" w:rsidRPr="009B2E05" w:rsidRDefault="004A4BFC" w:rsidP="003E4816">
      <w:pPr>
        <w:pStyle w:val="Heading2"/>
        <w:rPr>
          <w:rFonts w:ascii="Microsoft JhengHei UI" w:eastAsia="Microsoft JhengHei UI" w:hAnsi="Microsoft JhengHei UI"/>
        </w:rPr>
      </w:pPr>
      <w:bookmarkStart w:id="72" w:name="_Toc469569288"/>
      <w:r w:rsidRPr="009B2E05">
        <w:rPr>
          <w:rFonts w:ascii="Microsoft JhengHei UI" w:eastAsia="Microsoft JhengHei UI" w:hAnsi="Microsoft JhengHei UI"/>
          <w:lang w:val="zh-TW" w:eastAsia="zh-TW" w:bidi="zh-TW"/>
        </w:rPr>
        <w:t>SSAS 2014 多維度資料分割</w:t>
      </w:r>
      <w:bookmarkEnd w:id="72"/>
    </w:p>
    <w:p w14:paraId="19C2E24F"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Microsoft SQL Server 2014 Analysis Services 多維度資料分割</w:t>
      </w:r>
    </w:p>
    <w:p w14:paraId="6470BB07" w14:textId="77777777" w:rsidR="004A4BFC" w:rsidRPr="009B2E05" w:rsidRDefault="004A4BFC" w:rsidP="003E4816">
      <w:pPr>
        <w:pStyle w:val="Heading3"/>
        <w:rPr>
          <w:rFonts w:ascii="Microsoft JhengHei UI" w:eastAsia="Microsoft JhengHei UI" w:hAnsi="Microsoft JhengHei UI"/>
        </w:rPr>
      </w:pPr>
      <w:bookmarkStart w:id="73" w:name="_Toc469569289"/>
      <w:r w:rsidRPr="009B2E05">
        <w:rPr>
          <w:rFonts w:ascii="Microsoft JhengHei UI" w:eastAsia="Microsoft JhengHei UI" w:hAnsi="Microsoft JhengHei UI"/>
          <w:lang w:val="zh-TW" w:eastAsia="zh-TW" w:bidi="zh-TW"/>
        </w:rPr>
        <w:t>SSAS 2014 多維度資料分割 - 探索</w:t>
      </w:r>
      <w:bookmarkEnd w:id="73"/>
    </w:p>
    <w:p w14:paraId="53C3DC93"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 多維度資料分割探索</w:t>
      </w:r>
    </w:p>
    <w:p w14:paraId="1BF1D5DC"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此物件探索會探索 Microsoft SQL Server 2014 Analysis Services 資料庫 (多維度模式) 的所有資料分割。</w:t>
      </w:r>
    </w:p>
    <w:tbl>
      <w:tblPr>
        <w:tblW w:w="0" w:type="auto"/>
        <w:tblCellMar>
          <w:left w:w="0" w:type="dxa"/>
          <w:right w:w="0" w:type="dxa"/>
        </w:tblCellMar>
        <w:tblLook w:val="04A0" w:firstRow="1" w:lastRow="0" w:firstColumn="1" w:lastColumn="0" w:noHBand="0" w:noVBand="1"/>
      </w:tblPr>
      <w:tblGrid>
        <w:gridCol w:w="44"/>
        <w:gridCol w:w="8479"/>
        <w:gridCol w:w="117"/>
      </w:tblGrid>
      <w:tr w:rsidR="004A4BFC" w:rsidRPr="009B2E05" w14:paraId="4B518FC0" w14:textId="77777777" w:rsidTr="00B42A8D">
        <w:trPr>
          <w:trHeight w:val="54"/>
        </w:trPr>
        <w:tc>
          <w:tcPr>
            <w:tcW w:w="54" w:type="dxa"/>
          </w:tcPr>
          <w:p w14:paraId="27A6265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2C1909F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57A0B52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2C62E8F2" w14:textId="77777777" w:rsidTr="00B42A8D">
        <w:tc>
          <w:tcPr>
            <w:tcW w:w="54" w:type="dxa"/>
          </w:tcPr>
          <w:p w14:paraId="13048DA6"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4"/>
              <w:gridCol w:w="2828"/>
              <w:gridCol w:w="2839"/>
            </w:tblGrid>
            <w:tr w:rsidR="004A4BFC" w:rsidRPr="009B2E05" w14:paraId="0EF336A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BAC51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26D3A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92632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37261EE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34EF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797ECB"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0237D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01594B8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B98D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3810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95B8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14400</w:t>
                  </w:r>
                </w:p>
              </w:tc>
            </w:tr>
            <w:tr w:rsidR="004A4BFC" w:rsidRPr="009B2E05" w14:paraId="68DF5E9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B3025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6E637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EB45BD"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75542D7E"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3DB01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9909E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1E529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39624085"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09521100"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4E9DB8FF" w14:textId="77777777" w:rsidTr="00B42A8D">
        <w:trPr>
          <w:trHeight w:val="80"/>
        </w:trPr>
        <w:tc>
          <w:tcPr>
            <w:tcW w:w="54" w:type="dxa"/>
          </w:tcPr>
          <w:p w14:paraId="698F4B60"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394B9C4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24B854E6"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13CEE661" w14:textId="77777777" w:rsidR="004A4BFC" w:rsidRPr="009B2E05" w:rsidRDefault="004A4BFC" w:rsidP="004A4BFC">
      <w:pPr>
        <w:spacing w:after="0" w:line="240" w:lineRule="auto"/>
        <w:rPr>
          <w:rFonts w:ascii="Microsoft JhengHei UI" w:eastAsia="Microsoft JhengHei UI" w:hAnsi="Microsoft JhengHei UI"/>
        </w:rPr>
      </w:pPr>
    </w:p>
    <w:p w14:paraId="0368E59E" w14:textId="77777777" w:rsidR="004A4BFC" w:rsidRPr="009B2E05" w:rsidRDefault="004A4BFC" w:rsidP="003E4816">
      <w:pPr>
        <w:pStyle w:val="Heading3"/>
        <w:rPr>
          <w:rFonts w:ascii="Microsoft JhengHei UI" w:eastAsia="Microsoft JhengHei UI" w:hAnsi="Microsoft JhengHei UI"/>
        </w:rPr>
      </w:pPr>
      <w:bookmarkStart w:id="74" w:name="_Toc469569290"/>
      <w:r w:rsidRPr="009B2E05">
        <w:rPr>
          <w:rFonts w:ascii="Microsoft JhengHei UI" w:eastAsia="Microsoft JhengHei UI" w:hAnsi="Microsoft JhengHei UI"/>
          <w:lang w:val="zh-TW" w:eastAsia="zh-TW" w:bidi="zh-TW"/>
        </w:rPr>
        <w:t>SSAS 2014 多維度資料分割 - 單位監視器</w:t>
      </w:r>
      <w:bookmarkEnd w:id="74"/>
    </w:p>
    <w:p w14:paraId="6A3D91B9"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資料分割儲存體可用空間</w:t>
      </w:r>
    </w:p>
    <w:p w14:paraId="570C504E"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資料分割儲存位置的可用空間低於 [重大臨界值] 設定 (以資料夾總大小與磁碟可用空間總和的百分比表示) 時，此監視器會回報警告。此監視器會在可用空間低於 [警告臨界值] 時，回報重要警示。監視器不會監視 SSAS 執行個體預設儲存位置的可用空間。</w:t>
      </w:r>
    </w:p>
    <w:tbl>
      <w:tblPr>
        <w:tblW w:w="0" w:type="auto"/>
        <w:tblCellMar>
          <w:left w:w="0" w:type="dxa"/>
          <w:right w:w="0" w:type="dxa"/>
        </w:tblCellMar>
        <w:tblLook w:val="04A0" w:firstRow="1" w:lastRow="0" w:firstColumn="1" w:lastColumn="0" w:noHBand="0" w:noVBand="1"/>
      </w:tblPr>
      <w:tblGrid>
        <w:gridCol w:w="43"/>
        <w:gridCol w:w="8479"/>
        <w:gridCol w:w="118"/>
      </w:tblGrid>
      <w:tr w:rsidR="004A4BFC" w:rsidRPr="009B2E05" w14:paraId="64EFFB91" w14:textId="77777777" w:rsidTr="00B42A8D">
        <w:trPr>
          <w:trHeight w:val="54"/>
        </w:trPr>
        <w:tc>
          <w:tcPr>
            <w:tcW w:w="54" w:type="dxa"/>
          </w:tcPr>
          <w:p w14:paraId="0E71A1F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385F749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4107D7D6"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640E8B2D" w14:textId="77777777" w:rsidTr="00B42A8D">
        <w:tc>
          <w:tcPr>
            <w:tcW w:w="54" w:type="dxa"/>
          </w:tcPr>
          <w:p w14:paraId="6592C6C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3"/>
              <w:gridCol w:w="2845"/>
              <w:gridCol w:w="2813"/>
            </w:tblGrid>
            <w:tr w:rsidR="004A4BFC" w:rsidRPr="009B2E05" w14:paraId="4FF50DB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E1EAE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FEB6B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B3F61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492A998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1B661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2866EF"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01ABD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41CE286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51510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F1440"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89B6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True</w:t>
                  </w:r>
                </w:p>
              </w:tc>
            </w:tr>
            <w:tr w:rsidR="004A4BFC" w:rsidRPr="009B2E05" w14:paraId="586867A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EFF2B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重大臨界值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3F62B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如果磁碟分割可用空間 (%) 效能計數器低於臨界值，則 [健全狀況狀態] 會變更為 [重大]。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BC146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5</w:t>
                  </w:r>
                </w:p>
              </w:tc>
            </w:tr>
            <w:tr w:rsidR="004A4BFC" w:rsidRPr="009B2E05" w14:paraId="6968883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E15A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71EEF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E9CCF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6A18EF9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3E0B6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4775E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428AA"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46F3658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ACCBD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161D8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78878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r w:rsidR="004A4BFC" w:rsidRPr="009B2E05" w14:paraId="7F2A1483"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8B146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警告臨界值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9AB93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如果磁碟分割可用空間 (%) 效能計數器低於臨界值，但仍高於 [重大臨界值 (%)]，則 [健全狀況狀態] 會變更為 [警告]。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C142B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10</w:t>
                  </w:r>
                </w:p>
              </w:tc>
            </w:tr>
          </w:tbl>
          <w:p w14:paraId="0C61ED37"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23D601C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3C613E2D" w14:textId="77777777" w:rsidTr="00B42A8D">
        <w:trPr>
          <w:trHeight w:val="80"/>
        </w:trPr>
        <w:tc>
          <w:tcPr>
            <w:tcW w:w="54" w:type="dxa"/>
          </w:tcPr>
          <w:p w14:paraId="1CFE286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5D61805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0086546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799B0BC1" w14:textId="77777777" w:rsidR="004A4BFC" w:rsidRPr="009B2E05" w:rsidRDefault="004A4BFC" w:rsidP="004A4BFC">
      <w:pPr>
        <w:spacing w:after="0" w:line="240" w:lineRule="auto"/>
        <w:rPr>
          <w:rFonts w:ascii="Microsoft JhengHei UI" w:eastAsia="Microsoft JhengHei UI" w:hAnsi="Microsoft JhengHei UI"/>
        </w:rPr>
      </w:pPr>
    </w:p>
    <w:p w14:paraId="4C1ED463" w14:textId="77777777" w:rsidR="004A4BFC" w:rsidRPr="009B2E05" w:rsidRDefault="004A4BFC" w:rsidP="003E4816">
      <w:pPr>
        <w:pStyle w:val="Heading3"/>
        <w:rPr>
          <w:rFonts w:ascii="Microsoft JhengHei UI" w:eastAsia="Microsoft JhengHei UI" w:hAnsi="Microsoft JhengHei UI"/>
        </w:rPr>
      </w:pPr>
      <w:bookmarkStart w:id="75" w:name="_Toc469569291"/>
      <w:r w:rsidRPr="009B2E05">
        <w:rPr>
          <w:rFonts w:ascii="Microsoft JhengHei UI" w:eastAsia="Microsoft JhengHei UI" w:hAnsi="Microsoft JhengHei UI"/>
          <w:lang w:val="zh-TW" w:eastAsia="zh-TW" w:bidi="zh-TW"/>
        </w:rPr>
        <w:t>SSAS 2014 多維度資料分割 - 規則 (不警示)</w:t>
      </w:r>
      <w:bookmarkEnd w:id="75"/>
    </w:p>
    <w:p w14:paraId="55C6BBBF"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2014：資料分割可用空間 (%)</w:t>
      </w:r>
    </w:p>
    <w:p w14:paraId="441D69CD"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此規則會收集資料分割儲存體所在磁碟機的可用空間大小，並以資料分割的儲存體資料夾大小總計與磁碟可用空間總和的百分比表示。</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30B766E0" w14:textId="77777777" w:rsidTr="00B42A8D">
        <w:trPr>
          <w:trHeight w:val="54"/>
        </w:trPr>
        <w:tc>
          <w:tcPr>
            <w:tcW w:w="54" w:type="dxa"/>
          </w:tcPr>
          <w:p w14:paraId="3770A80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77EAE41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093E28F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79DDA947" w14:textId="77777777" w:rsidTr="00B42A8D">
        <w:tc>
          <w:tcPr>
            <w:tcW w:w="54" w:type="dxa"/>
          </w:tcPr>
          <w:p w14:paraId="06F2679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2FC8B1E3"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7D830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191FC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E3F20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52A7758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D25E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842A52"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585AF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7F8EEA1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5478C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B82F4"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CB97E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1A72107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702D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3E80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189DF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60963D0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EF3E8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3DFCC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1772A7"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0B2CE24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AFC62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5292A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2CFDBB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53F1C616"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7D49235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109C90ED" w14:textId="77777777" w:rsidTr="00B42A8D">
        <w:trPr>
          <w:trHeight w:val="80"/>
        </w:trPr>
        <w:tc>
          <w:tcPr>
            <w:tcW w:w="54" w:type="dxa"/>
          </w:tcPr>
          <w:p w14:paraId="47B3FF8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5F5FC0A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776FA1B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61708FAA" w14:textId="77777777" w:rsidR="004A4BFC" w:rsidRPr="009B2E05" w:rsidRDefault="004A4BFC" w:rsidP="004A4BFC">
      <w:pPr>
        <w:spacing w:after="0" w:line="240" w:lineRule="auto"/>
        <w:rPr>
          <w:rFonts w:ascii="Microsoft JhengHei UI" w:eastAsia="Microsoft JhengHei UI" w:hAnsi="Microsoft JhengHei UI"/>
        </w:rPr>
      </w:pPr>
    </w:p>
    <w:p w14:paraId="3644561C"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2014：資料分割大小 (GB)</w:t>
      </w:r>
    </w:p>
    <w:p w14:paraId="76A8327B"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此規則會收集資料分割的預估大小 (GB)。</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1E17C649" w14:textId="77777777" w:rsidTr="00B42A8D">
        <w:trPr>
          <w:trHeight w:val="54"/>
        </w:trPr>
        <w:tc>
          <w:tcPr>
            <w:tcW w:w="54" w:type="dxa"/>
          </w:tcPr>
          <w:p w14:paraId="2DA58F5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4379FE90"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3A27A5F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7A370ED6" w14:textId="77777777" w:rsidTr="00B42A8D">
        <w:tc>
          <w:tcPr>
            <w:tcW w:w="54" w:type="dxa"/>
          </w:tcPr>
          <w:p w14:paraId="111E9D2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6A0472E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80020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DB12C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6CFBC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54CD550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BA330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43BB0D"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BCE1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7760E7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444BE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21C77F"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EF2B6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1058B36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92BF7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C7D83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BEF20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2DD1F4C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E7C96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6D48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423E6"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78B1617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A7BE3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3A55D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FB387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47F56D05"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2D6441A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0CACE9B8" w14:textId="77777777" w:rsidTr="00B42A8D">
        <w:trPr>
          <w:trHeight w:val="80"/>
        </w:trPr>
        <w:tc>
          <w:tcPr>
            <w:tcW w:w="54" w:type="dxa"/>
          </w:tcPr>
          <w:p w14:paraId="2D4114E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34CC218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162E638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608EE9BF" w14:textId="77777777" w:rsidR="004A4BFC" w:rsidRPr="009B2E05" w:rsidRDefault="004A4BFC" w:rsidP="004A4BFC">
      <w:pPr>
        <w:spacing w:after="0" w:line="240" w:lineRule="auto"/>
        <w:rPr>
          <w:rFonts w:ascii="Microsoft JhengHei UI" w:eastAsia="Microsoft JhengHei UI" w:hAnsi="Microsoft JhengHei UI"/>
        </w:rPr>
      </w:pPr>
    </w:p>
    <w:p w14:paraId="65AA1D2D"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2014：其他項目所使用的資料分割 (GB)</w:t>
      </w:r>
    </w:p>
    <w:p w14:paraId="4A2E2A8D"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此規則會收集資料分割之儲存體資料夾所在磁碟機的空間總量 (GB)，其由資料分割的儲存體資料夾以外之檔案和資料夾所配置。</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39E0E003" w14:textId="77777777" w:rsidTr="00B42A8D">
        <w:trPr>
          <w:trHeight w:val="54"/>
        </w:trPr>
        <w:tc>
          <w:tcPr>
            <w:tcW w:w="54" w:type="dxa"/>
          </w:tcPr>
          <w:p w14:paraId="68234FF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2DBEBFE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09D48AE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560B880B" w14:textId="77777777" w:rsidTr="00B42A8D">
        <w:tc>
          <w:tcPr>
            <w:tcW w:w="54" w:type="dxa"/>
          </w:tcPr>
          <w:p w14:paraId="02FE99C0"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512E58D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5D193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9E25B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1A6F5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1898C62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12E9B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D5232"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6728E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643D376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F60A9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018045"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A2DE7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3E13DA4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83186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CD54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9FE4A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49F2FCCE"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A96FB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2FB9D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F93855"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0ED3644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D9423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CD96C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1E8B5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5EBB37C2"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4F56F540"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070A3398" w14:textId="77777777" w:rsidTr="00B42A8D">
        <w:trPr>
          <w:trHeight w:val="80"/>
        </w:trPr>
        <w:tc>
          <w:tcPr>
            <w:tcW w:w="54" w:type="dxa"/>
          </w:tcPr>
          <w:p w14:paraId="136EE82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20CC4DE6"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58D5397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2D6A0BE3" w14:textId="77777777" w:rsidR="004A4BFC" w:rsidRPr="009B2E05" w:rsidRDefault="004A4BFC" w:rsidP="004A4BFC">
      <w:pPr>
        <w:spacing w:after="0" w:line="240" w:lineRule="auto"/>
        <w:rPr>
          <w:rFonts w:ascii="Microsoft JhengHei UI" w:eastAsia="Microsoft JhengHei UI" w:hAnsi="Microsoft JhengHei UI"/>
        </w:rPr>
      </w:pPr>
    </w:p>
    <w:p w14:paraId="5856C9BF"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2014：資料分割可用空間 (GB)</w:t>
      </w:r>
    </w:p>
    <w:p w14:paraId="14868CC4"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此規則會收集資料分割之儲存體資料夾所在磁碟機的可用空間量 (GB)。</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590DE7A2" w14:textId="77777777" w:rsidTr="00B42A8D">
        <w:trPr>
          <w:trHeight w:val="54"/>
        </w:trPr>
        <w:tc>
          <w:tcPr>
            <w:tcW w:w="54" w:type="dxa"/>
          </w:tcPr>
          <w:p w14:paraId="08D2EFA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1F40B93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110DCA1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6600EE8F" w14:textId="77777777" w:rsidTr="00B42A8D">
        <w:tc>
          <w:tcPr>
            <w:tcW w:w="54" w:type="dxa"/>
          </w:tcPr>
          <w:p w14:paraId="057C1C8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3D4B5B3A"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6019E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CD793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B13BA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741A6F4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F791D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A1DF49"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FFBDA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05E82AB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2AD91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D653E4"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5D2F3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37AF3EE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B85F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10677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5E4CA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6A7DB9A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0D833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F46D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CB378"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5EA272F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489C0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95A5C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04E3C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1921B112"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3C92C79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23347EFB" w14:textId="77777777" w:rsidTr="00B42A8D">
        <w:trPr>
          <w:trHeight w:val="80"/>
        </w:trPr>
        <w:tc>
          <w:tcPr>
            <w:tcW w:w="54" w:type="dxa"/>
          </w:tcPr>
          <w:p w14:paraId="4CCCCEF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682C0270"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7B666B6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2FF82E30" w14:textId="77777777" w:rsidR="004A4BFC" w:rsidRPr="009B2E05" w:rsidRDefault="004A4BFC" w:rsidP="004A4BFC">
      <w:pPr>
        <w:spacing w:after="0" w:line="240" w:lineRule="auto"/>
        <w:rPr>
          <w:rFonts w:ascii="Microsoft JhengHei UI" w:eastAsia="Microsoft JhengHei UI" w:hAnsi="Microsoft JhengHei UI"/>
        </w:rPr>
      </w:pPr>
    </w:p>
    <w:p w14:paraId="5F10BA75" w14:textId="77777777" w:rsidR="004A4BFC" w:rsidRPr="009B2E05" w:rsidRDefault="004A4BFC" w:rsidP="003E4816">
      <w:pPr>
        <w:pStyle w:val="Heading2"/>
        <w:rPr>
          <w:rFonts w:ascii="Microsoft JhengHei UI" w:eastAsia="Microsoft JhengHei UI" w:hAnsi="Microsoft JhengHei UI"/>
        </w:rPr>
      </w:pPr>
      <w:bookmarkStart w:id="76" w:name="_Toc469569292"/>
      <w:r w:rsidRPr="009B2E05">
        <w:rPr>
          <w:rFonts w:ascii="Microsoft JhengHei UI" w:eastAsia="Microsoft JhengHei UI" w:hAnsi="Microsoft JhengHei UI"/>
          <w:lang w:val="zh-TW" w:eastAsia="zh-TW" w:bidi="zh-TW"/>
        </w:rPr>
        <w:t>SSAS 2014 PowerPivot 執行個體</w:t>
      </w:r>
      <w:bookmarkEnd w:id="76"/>
    </w:p>
    <w:p w14:paraId="1FCDFE3C"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安裝 Microsoft SQL Server 2014 Analysis Services (PowerPivot 模式)</w:t>
      </w:r>
    </w:p>
    <w:p w14:paraId="3C9F1492" w14:textId="77777777" w:rsidR="004A4BFC" w:rsidRPr="009B2E05" w:rsidRDefault="004A4BFC" w:rsidP="003E4816">
      <w:pPr>
        <w:pStyle w:val="Heading3"/>
        <w:rPr>
          <w:rFonts w:ascii="Microsoft JhengHei UI" w:eastAsia="Microsoft JhengHei UI" w:hAnsi="Microsoft JhengHei UI"/>
        </w:rPr>
      </w:pPr>
      <w:bookmarkStart w:id="77" w:name="_Toc469569293"/>
      <w:r w:rsidRPr="009B2E05">
        <w:rPr>
          <w:rFonts w:ascii="Microsoft JhengHei UI" w:eastAsia="Microsoft JhengHei UI" w:hAnsi="Microsoft JhengHei UI"/>
          <w:lang w:val="zh-TW" w:eastAsia="zh-TW" w:bidi="zh-TW"/>
        </w:rPr>
        <w:t>SSAS 2014 PowerPivot 執行個體 - 探索</w:t>
      </w:r>
      <w:bookmarkEnd w:id="77"/>
    </w:p>
    <w:p w14:paraId="3DE4F789"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 PowerPivot 執行個體探索</w:t>
      </w:r>
    </w:p>
    <w:p w14:paraId="13F91C16"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此物件探索會探索所有 Microsoft SQL Server 2014 Analysis Services (PowerPivot 模式) 執行個體。</w:t>
      </w:r>
    </w:p>
    <w:tbl>
      <w:tblPr>
        <w:tblW w:w="0" w:type="auto"/>
        <w:tblCellMar>
          <w:left w:w="0" w:type="dxa"/>
          <w:right w:w="0" w:type="dxa"/>
        </w:tblCellMar>
        <w:tblLook w:val="04A0" w:firstRow="1" w:lastRow="0" w:firstColumn="1" w:lastColumn="0" w:noHBand="0" w:noVBand="1"/>
      </w:tblPr>
      <w:tblGrid>
        <w:gridCol w:w="44"/>
        <w:gridCol w:w="8479"/>
        <w:gridCol w:w="117"/>
      </w:tblGrid>
      <w:tr w:rsidR="004A4BFC" w:rsidRPr="009B2E05" w14:paraId="7C518A79" w14:textId="77777777" w:rsidTr="00B42A8D">
        <w:trPr>
          <w:trHeight w:val="54"/>
        </w:trPr>
        <w:tc>
          <w:tcPr>
            <w:tcW w:w="54" w:type="dxa"/>
          </w:tcPr>
          <w:p w14:paraId="56B73F3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4F024A1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25E2793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49B1566E" w14:textId="77777777" w:rsidTr="00B42A8D">
        <w:tc>
          <w:tcPr>
            <w:tcW w:w="54" w:type="dxa"/>
          </w:tcPr>
          <w:p w14:paraId="5F3A2D1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4"/>
              <w:gridCol w:w="2828"/>
              <w:gridCol w:w="2839"/>
            </w:tblGrid>
            <w:tr w:rsidR="004A4BFC" w:rsidRPr="009B2E05" w14:paraId="4BBBA5B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E0527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C8CF9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D183D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1FC42D2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D1832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A11396"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791FC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6F88C18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04ABF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7416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A42E1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14400</w:t>
                  </w:r>
                </w:p>
              </w:tc>
            </w:tr>
            <w:tr w:rsidR="004A4BFC" w:rsidRPr="009B2E05" w14:paraId="5A4D192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75707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782E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16C33F"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727EC57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CBFCF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B5326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5A7D1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046AFADF"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1726E1C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28AF2B11" w14:textId="77777777" w:rsidTr="00B42A8D">
        <w:trPr>
          <w:trHeight w:val="80"/>
        </w:trPr>
        <w:tc>
          <w:tcPr>
            <w:tcW w:w="54" w:type="dxa"/>
          </w:tcPr>
          <w:p w14:paraId="334D957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426B2E4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24DC0B6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6313F62D" w14:textId="77777777" w:rsidR="004A4BFC" w:rsidRPr="009B2E05" w:rsidRDefault="004A4BFC" w:rsidP="004A4BFC">
      <w:pPr>
        <w:spacing w:after="0" w:line="240" w:lineRule="auto"/>
        <w:rPr>
          <w:rFonts w:ascii="Microsoft JhengHei UI" w:eastAsia="Microsoft JhengHei UI" w:hAnsi="Microsoft JhengHei UI"/>
        </w:rPr>
      </w:pPr>
    </w:p>
    <w:p w14:paraId="0FD815BC" w14:textId="77777777" w:rsidR="004A4BFC" w:rsidRPr="009B2E05" w:rsidRDefault="004A4BFC" w:rsidP="003E4816">
      <w:pPr>
        <w:pStyle w:val="Heading2"/>
        <w:rPr>
          <w:rFonts w:ascii="Microsoft JhengHei UI" w:eastAsia="Microsoft JhengHei UI" w:hAnsi="Microsoft JhengHei UI"/>
        </w:rPr>
      </w:pPr>
      <w:bookmarkStart w:id="78" w:name="_Toc469569294"/>
      <w:r w:rsidRPr="009B2E05">
        <w:rPr>
          <w:rFonts w:ascii="Microsoft JhengHei UI" w:eastAsia="Microsoft JhengHei UI" w:hAnsi="Microsoft JhengHei UI"/>
          <w:lang w:val="zh-TW" w:eastAsia="zh-TW" w:bidi="zh-TW"/>
        </w:rPr>
        <w:t>SSAS 2014 種子</w:t>
      </w:r>
      <w:bookmarkEnd w:id="78"/>
    </w:p>
    <w:p w14:paraId="6FC68AA9"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安裝 Microsoft SQL Server 2014 Analysis Services 種子</w:t>
      </w:r>
    </w:p>
    <w:p w14:paraId="2EC26C88" w14:textId="77777777" w:rsidR="004A4BFC" w:rsidRPr="009B2E05" w:rsidRDefault="004A4BFC" w:rsidP="003E4816">
      <w:pPr>
        <w:pStyle w:val="Heading3"/>
        <w:rPr>
          <w:rFonts w:ascii="Microsoft JhengHei UI" w:eastAsia="Microsoft JhengHei UI" w:hAnsi="Microsoft JhengHei UI"/>
        </w:rPr>
      </w:pPr>
      <w:bookmarkStart w:id="79" w:name="_Toc469569295"/>
      <w:r w:rsidRPr="009B2E05">
        <w:rPr>
          <w:rFonts w:ascii="Microsoft JhengHei UI" w:eastAsia="Microsoft JhengHei UI" w:hAnsi="Microsoft JhengHei UI"/>
          <w:lang w:val="zh-TW" w:eastAsia="zh-TW" w:bidi="zh-TW"/>
        </w:rPr>
        <w:t>SSAS 2014 種子 - 探索</w:t>
      </w:r>
      <w:bookmarkEnd w:id="79"/>
    </w:p>
    <w:p w14:paraId="73CA700D"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 種子探索</w:t>
      </w:r>
    </w:p>
    <w:p w14:paraId="383989FA"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此物件探索會探索 Analysis Services 安裝的種子。此物件表示特定伺服器電腦包含 Analysis Services 安裝。</w:t>
      </w:r>
    </w:p>
    <w:tbl>
      <w:tblPr>
        <w:tblW w:w="0" w:type="auto"/>
        <w:tblCellMar>
          <w:left w:w="0" w:type="dxa"/>
          <w:right w:w="0" w:type="dxa"/>
        </w:tblCellMar>
        <w:tblLook w:val="04A0" w:firstRow="1" w:lastRow="0" w:firstColumn="1" w:lastColumn="0" w:noHBand="0" w:noVBand="1"/>
      </w:tblPr>
      <w:tblGrid>
        <w:gridCol w:w="43"/>
        <w:gridCol w:w="8478"/>
        <w:gridCol w:w="119"/>
      </w:tblGrid>
      <w:tr w:rsidR="004A4BFC" w:rsidRPr="009B2E05" w14:paraId="2B7027B8" w14:textId="77777777" w:rsidTr="00B42A8D">
        <w:trPr>
          <w:trHeight w:val="54"/>
        </w:trPr>
        <w:tc>
          <w:tcPr>
            <w:tcW w:w="54" w:type="dxa"/>
          </w:tcPr>
          <w:p w14:paraId="126EFAF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469F741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6E36127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79AD7244" w14:textId="77777777" w:rsidTr="00B42A8D">
        <w:tc>
          <w:tcPr>
            <w:tcW w:w="54" w:type="dxa"/>
          </w:tcPr>
          <w:p w14:paraId="08B07D50"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8"/>
              <w:gridCol w:w="2780"/>
              <w:gridCol w:w="2862"/>
            </w:tblGrid>
            <w:tr w:rsidR="004A4BFC" w:rsidRPr="009B2E05" w14:paraId="5DC24BA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C413C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373EC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6FA2B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21380A0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C30B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458C0F"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1B026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562D1CA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E4810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頻率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360FDB"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0B0E3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14400</w:t>
                  </w:r>
                </w:p>
              </w:tc>
            </w:tr>
          </w:tbl>
          <w:p w14:paraId="1BB16094"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7ED2D7C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3455C856" w14:textId="77777777" w:rsidTr="00B42A8D">
        <w:trPr>
          <w:trHeight w:val="80"/>
        </w:trPr>
        <w:tc>
          <w:tcPr>
            <w:tcW w:w="54" w:type="dxa"/>
          </w:tcPr>
          <w:p w14:paraId="0E058DB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061A9EC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464A882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59F35D5D" w14:textId="77777777" w:rsidR="004A4BFC" w:rsidRPr="009B2E05" w:rsidRDefault="004A4BFC" w:rsidP="004A4BFC">
      <w:pPr>
        <w:spacing w:after="0" w:line="240" w:lineRule="auto"/>
        <w:rPr>
          <w:rFonts w:ascii="Microsoft JhengHei UI" w:eastAsia="Microsoft JhengHei UI" w:hAnsi="Microsoft JhengHei UI"/>
        </w:rPr>
      </w:pPr>
    </w:p>
    <w:p w14:paraId="6851959F" w14:textId="77777777" w:rsidR="004A4BFC" w:rsidRPr="009B2E05" w:rsidRDefault="004A4BFC" w:rsidP="003E4816">
      <w:pPr>
        <w:pStyle w:val="Heading2"/>
        <w:rPr>
          <w:rFonts w:ascii="Microsoft JhengHei UI" w:eastAsia="Microsoft JhengHei UI" w:hAnsi="Microsoft JhengHei UI"/>
        </w:rPr>
      </w:pPr>
      <w:bookmarkStart w:id="80" w:name="_Toc469569296"/>
      <w:r w:rsidRPr="009B2E05">
        <w:rPr>
          <w:rFonts w:ascii="Microsoft JhengHei UI" w:eastAsia="Microsoft JhengHei UI" w:hAnsi="Microsoft JhengHei UI"/>
          <w:lang w:val="zh-TW" w:eastAsia="zh-TW" w:bidi="zh-TW"/>
        </w:rPr>
        <w:t>SSAS 2014 表格式資料庫</w:t>
      </w:r>
      <w:bookmarkEnd w:id="80"/>
    </w:p>
    <w:p w14:paraId="1CE5D0A0"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SSAS 2014 表格式資料庫</w:t>
      </w:r>
    </w:p>
    <w:p w14:paraId="37815820" w14:textId="77777777" w:rsidR="004A4BFC" w:rsidRPr="009B2E05" w:rsidRDefault="004A4BFC" w:rsidP="003E4816">
      <w:pPr>
        <w:pStyle w:val="Heading3"/>
        <w:rPr>
          <w:rFonts w:ascii="Microsoft JhengHei UI" w:eastAsia="Microsoft JhengHei UI" w:hAnsi="Microsoft JhengHei UI"/>
        </w:rPr>
      </w:pPr>
      <w:bookmarkStart w:id="81" w:name="_Toc469569297"/>
      <w:r w:rsidRPr="009B2E05">
        <w:rPr>
          <w:rFonts w:ascii="Microsoft JhengHei UI" w:eastAsia="Microsoft JhengHei UI" w:hAnsi="Microsoft JhengHei UI"/>
          <w:lang w:val="zh-TW" w:eastAsia="zh-TW" w:bidi="zh-TW"/>
        </w:rPr>
        <w:t>SSAS 2014 表格式資料庫 - 探索</w:t>
      </w:r>
      <w:bookmarkEnd w:id="81"/>
    </w:p>
    <w:p w14:paraId="781EA0D5"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 表格式資料庫探索</w:t>
      </w:r>
    </w:p>
    <w:p w14:paraId="4A0D0A15"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此物件探索會探索指定的 Microsoft SQL Server 2014 Analysis Services 執行個體 (表格式模式) 所執行的所有資料庫。</w:t>
      </w:r>
    </w:p>
    <w:tbl>
      <w:tblPr>
        <w:tblW w:w="0" w:type="auto"/>
        <w:tblCellMar>
          <w:left w:w="0" w:type="dxa"/>
          <w:right w:w="0" w:type="dxa"/>
        </w:tblCellMar>
        <w:tblLook w:val="04A0" w:firstRow="1" w:lastRow="0" w:firstColumn="1" w:lastColumn="0" w:noHBand="0" w:noVBand="1"/>
      </w:tblPr>
      <w:tblGrid>
        <w:gridCol w:w="44"/>
        <w:gridCol w:w="8479"/>
        <w:gridCol w:w="117"/>
      </w:tblGrid>
      <w:tr w:rsidR="004A4BFC" w:rsidRPr="009B2E05" w14:paraId="0884F2E9" w14:textId="77777777" w:rsidTr="00B42A8D">
        <w:trPr>
          <w:trHeight w:val="54"/>
        </w:trPr>
        <w:tc>
          <w:tcPr>
            <w:tcW w:w="54" w:type="dxa"/>
          </w:tcPr>
          <w:p w14:paraId="7148A776"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0B4D3FE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2D9A037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793DFE27" w14:textId="77777777" w:rsidTr="00B42A8D">
        <w:tc>
          <w:tcPr>
            <w:tcW w:w="54" w:type="dxa"/>
          </w:tcPr>
          <w:p w14:paraId="6F678AF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4"/>
              <w:gridCol w:w="2828"/>
              <w:gridCol w:w="2839"/>
            </w:tblGrid>
            <w:tr w:rsidR="004A4BFC" w:rsidRPr="009B2E05" w14:paraId="32E1C0E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4B1A0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32080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6C03F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52F8E72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B2160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45958"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E46B6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7635A6F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C84E0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666FB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D854B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14400</w:t>
                  </w:r>
                </w:p>
              </w:tc>
            </w:tr>
            <w:tr w:rsidR="004A4BFC" w:rsidRPr="009B2E05" w14:paraId="037C79C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54744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FDBA8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E8EA96"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2BE0EAA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586F6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B5BCE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1C832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6E95EC71"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089C8F9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59C04E39" w14:textId="77777777" w:rsidTr="00B42A8D">
        <w:trPr>
          <w:trHeight w:val="80"/>
        </w:trPr>
        <w:tc>
          <w:tcPr>
            <w:tcW w:w="54" w:type="dxa"/>
          </w:tcPr>
          <w:p w14:paraId="5A4C1DF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352794F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4A8B36C0"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4185BED1" w14:textId="77777777" w:rsidR="004A4BFC" w:rsidRPr="009B2E05" w:rsidRDefault="004A4BFC" w:rsidP="004A4BFC">
      <w:pPr>
        <w:spacing w:after="0" w:line="240" w:lineRule="auto"/>
        <w:rPr>
          <w:rFonts w:ascii="Microsoft JhengHei UI" w:eastAsia="Microsoft JhengHei UI" w:hAnsi="Microsoft JhengHei UI"/>
        </w:rPr>
      </w:pPr>
    </w:p>
    <w:p w14:paraId="42F63729" w14:textId="77777777" w:rsidR="004A4BFC" w:rsidRPr="009B2E05" w:rsidRDefault="004A4BFC" w:rsidP="003E4816">
      <w:pPr>
        <w:pStyle w:val="Heading3"/>
        <w:rPr>
          <w:rFonts w:ascii="Microsoft JhengHei UI" w:eastAsia="Microsoft JhengHei UI" w:hAnsi="Microsoft JhengHei UI"/>
        </w:rPr>
      </w:pPr>
      <w:bookmarkStart w:id="82" w:name="_Toc469569298"/>
      <w:r w:rsidRPr="009B2E05">
        <w:rPr>
          <w:rFonts w:ascii="Microsoft JhengHei UI" w:eastAsia="Microsoft JhengHei UI" w:hAnsi="Microsoft JhengHei UI"/>
          <w:lang w:val="zh-TW" w:eastAsia="zh-TW" w:bidi="zh-TW"/>
        </w:rPr>
        <w:t>SSAS 2014 表格式資料庫 - 單位監視器</w:t>
      </w:r>
      <w:bookmarkEnd w:id="82"/>
    </w:p>
    <w:p w14:paraId="7AAEF48F"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資料庫可用空間</w:t>
      </w:r>
    </w:p>
    <w:p w14:paraId="24E91BE5"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SSAS 表格式資料庫儲存體資料夾的可用磁碟空間低於 [警告臨界值] 設定 (以估計的資料庫儲存體資料夾大小與磁碟可用空間總和的百分比表示) 時，此監視器會回報警告。此監視器會在可用空間低於 [重大臨界值] 時，回報重要警示。</w:t>
      </w:r>
    </w:p>
    <w:tbl>
      <w:tblPr>
        <w:tblW w:w="0" w:type="auto"/>
        <w:tblCellMar>
          <w:left w:w="0" w:type="dxa"/>
          <w:right w:w="0" w:type="dxa"/>
        </w:tblCellMar>
        <w:tblLook w:val="04A0" w:firstRow="1" w:lastRow="0" w:firstColumn="1" w:lastColumn="0" w:noHBand="0" w:noVBand="1"/>
      </w:tblPr>
      <w:tblGrid>
        <w:gridCol w:w="43"/>
        <w:gridCol w:w="8479"/>
        <w:gridCol w:w="118"/>
      </w:tblGrid>
      <w:tr w:rsidR="004A4BFC" w:rsidRPr="009B2E05" w14:paraId="6A437FB5" w14:textId="77777777" w:rsidTr="00B42A8D">
        <w:trPr>
          <w:trHeight w:val="54"/>
        </w:trPr>
        <w:tc>
          <w:tcPr>
            <w:tcW w:w="54" w:type="dxa"/>
          </w:tcPr>
          <w:p w14:paraId="1DDFE31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31183E2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0A15329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3949A042" w14:textId="77777777" w:rsidTr="00B42A8D">
        <w:tc>
          <w:tcPr>
            <w:tcW w:w="54" w:type="dxa"/>
          </w:tcPr>
          <w:p w14:paraId="3A87385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3"/>
              <w:gridCol w:w="2845"/>
              <w:gridCol w:w="2813"/>
            </w:tblGrid>
            <w:tr w:rsidR="004A4BFC" w:rsidRPr="009B2E05" w14:paraId="789DF530"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88550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3343C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BB75A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09856E6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D42B2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881C43"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B0E67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5BEE24B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9D1E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25FB8F"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06DB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True</w:t>
                  </w:r>
                </w:p>
              </w:tc>
            </w:tr>
            <w:tr w:rsidR="004A4BFC" w:rsidRPr="009B2E05" w14:paraId="1F6CA65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02E6B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重大臨界值 (%)</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59750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如果資料庫可用空間 (%) 效能計數器低於臨界值，則 [健全狀況狀態] 會變更為 [重大]。</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AC3F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5</w:t>
                  </w:r>
                </w:p>
              </w:tc>
            </w:tr>
            <w:tr w:rsidR="004A4BFC" w:rsidRPr="009B2E05" w14:paraId="249A9FF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35EF4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9864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114BE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56D4A56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F66FA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2780F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A5465"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58F22F7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D9F38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041B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C68BE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r w:rsidR="004A4BFC" w:rsidRPr="009B2E05" w14:paraId="1B03AB6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14403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警告臨界值 (%)</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F1A46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如果資料庫可用空間 (%) 效能計數器低於臨界值，但仍高於 [重大臨界值 (%)]，則 [健全狀況狀態] 會變更為 [警告]。</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3DC6E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10</w:t>
                  </w:r>
                </w:p>
              </w:tc>
            </w:tr>
          </w:tbl>
          <w:p w14:paraId="76D3B6C7"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3317F61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37AC274D" w14:textId="77777777" w:rsidTr="00B42A8D">
        <w:trPr>
          <w:trHeight w:val="80"/>
        </w:trPr>
        <w:tc>
          <w:tcPr>
            <w:tcW w:w="54" w:type="dxa"/>
          </w:tcPr>
          <w:p w14:paraId="5895E92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0A1D791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27BA787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626C860B" w14:textId="77777777" w:rsidR="004A4BFC" w:rsidRPr="009B2E05" w:rsidRDefault="004A4BFC" w:rsidP="004A4BFC">
      <w:pPr>
        <w:spacing w:after="0" w:line="240" w:lineRule="auto"/>
        <w:rPr>
          <w:rFonts w:ascii="Microsoft JhengHei UI" w:eastAsia="Microsoft JhengHei UI" w:hAnsi="Microsoft JhengHei UI"/>
        </w:rPr>
      </w:pPr>
    </w:p>
    <w:p w14:paraId="785F425D"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封鎖持續時間</w:t>
      </w:r>
    </w:p>
    <w:p w14:paraId="7981D8FA" w14:textId="5E578B28"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如果有至少一個工作階段的封鎖時間比設定的臨界值還要長，則此監視器會發出警示。</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1C509261" w14:textId="77777777" w:rsidTr="00B42A8D">
        <w:trPr>
          <w:trHeight w:val="54"/>
        </w:trPr>
        <w:tc>
          <w:tcPr>
            <w:tcW w:w="54" w:type="dxa"/>
          </w:tcPr>
          <w:p w14:paraId="056DDDF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62E8286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7F63376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41E26F7B" w14:textId="77777777" w:rsidTr="00B42A8D">
        <w:tc>
          <w:tcPr>
            <w:tcW w:w="54" w:type="dxa"/>
          </w:tcPr>
          <w:p w14:paraId="5A0C5CB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5"/>
              <w:gridCol w:w="2839"/>
              <w:gridCol w:w="2816"/>
            </w:tblGrid>
            <w:tr w:rsidR="004A4BFC" w:rsidRPr="009B2E05" w14:paraId="0BE50197"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4EC62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13C96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22B0C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24BF6DF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7AA6E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624D87"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450AE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561D52F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E9C1B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B888E7"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68EB7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True</w:t>
                  </w:r>
                </w:p>
              </w:tc>
            </w:tr>
            <w:tr w:rsidR="004A4BFC" w:rsidRPr="009B2E05" w14:paraId="5AF2590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04FD2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700A0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3D47A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62F5609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4D9A4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24C65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D935E4"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7EA661E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86748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30BDA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E77CA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r w:rsidR="004A4BFC" w:rsidRPr="009B2E05" w14:paraId="49FF67F0"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075E3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警告臨界值 (分鐘)</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B763B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如果有至少一個工作階段的封鎖時間比臨界值還要長，則 [健全狀況狀態] 會變更。</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7837B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1</w:t>
                  </w:r>
                </w:p>
              </w:tc>
            </w:tr>
          </w:tbl>
          <w:p w14:paraId="66433BF3"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3C5FCA5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11B7D4C7" w14:textId="77777777" w:rsidTr="00B42A8D">
        <w:trPr>
          <w:trHeight w:val="80"/>
        </w:trPr>
        <w:tc>
          <w:tcPr>
            <w:tcW w:w="54" w:type="dxa"/>
          </w:tcPr>
          <w:p w14:paraId="26DB8F8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501E4A0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350B689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546A960E" w14:textId="77777777" w:rsidR="004A4BFC" w:rsidRPr="009B2E05" w:rsidRDefault="004A4BFC" w:rsidP="004A4BFC">
      <w:pPr>
        <w:spacing w:after="0" w:line="240" w:lineRule="auto"/>
        <w:rPr>
          <w:rFonts w:ascii="Microsoft JhengHei UI" w:eastAsia="Microsoft JhengHei UI" w:hAnsi="Microsoft JhengHei UI"/>
        </w:rPr>
      </w:pPr>
    </w:p>
    <w:p w14:paraId="180B8708"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封鎖工作階段計數</w:t>
      </w:r>
    </w:p>
    <w:p w14:paraId="0D47FF9F"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當封鎖時間比設定的 WaitMinutes 設定還要長的工作階段數目，超出設定的臨界值時，此監視器會發出警示。</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62CEA5D0" w14:textId="77777777" w:rsidTr="00B42A8D">
        <w:trPr>
          <w:trHeight w:val="54"/>
        </w:trPr>
        <w:tc>
          <w:tcPr>
            <w:tcW w:w="54" w:type="dxa"/>
          </w:tcPr>
          <w:p w14:paraId="1E2635B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3AE7040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4B93090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76030889" w14:textId="77777777" w:rsidTr="00B42A8D">
        <w:tc>
          <w:tcPr>
            <w:tcW w:w="54" w:type="dxa"/>
          </w:tcPr>
          <w:p w14:paraId="2CBC0CF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95"/>
              <w:gridCol w:w="2839"/>
              <w:gridCol w:w="2816"/>
            </w:tblGrid>
            <w:tr w:rsidR="004A4BFC" w:rsidRPr="009B2E05" w14:paraId="396923D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49D82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F68FD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F8D0A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7030D45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91613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4AB6CD"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537EB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6E8654E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4F381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26C702"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AD619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True</w:t>
                  </w:r>
                </w:p>
              </w:tc>
            </w:tr>
            <w:tr w:rsidR="004A4BFC" w:rsidRPr="009B2E05" w14:paraId="79CCE92B"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73AA0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重大臨界值</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4E003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已封鎖的工作階段數目超出臨界值時，[健全狀況狀態] 會變更。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6C2B7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10</w:t>
                  </w:r>
                </w:p>
              </w:tc>
            </w:tr>
            <w:tr w:rsidR="004A4BFC" w:rsidRPr="009B2E05" w14:paraId="5756BF3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1A0E8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B5CA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F55A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3AD32F4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F2740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範例數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5907B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如果違反臨界值次數大於或等於 [違反數目下限]，則 [健全狀況狀態] 會變更。</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A61B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4</w:t>
                  </w:r>
                </w:p>
              </w:tc>
            </w:tr>
            <w:tr w:rsidR="004A4BFC" w:rsidRPr="009B2E05" w14:paraId="772896C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C8839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6C18E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0558B2"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1C09C43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2D42A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6221E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BABDA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r w:rsidR="004A4BFC" w:rsidRPr="009B2E05" w14:paraId="373AC544"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B9866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等待分鐘數</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6663D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[等待分鐘數] 參數定義監視器要考量的工作階段等候時間下限。</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10954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1</w:t>
                  </w:r>
                </w:p>
              </w:tc>
            </w:tr>
          </w:tbl>
          <w:p w14:paraId="64AE95B2"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18B1BF4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4EB5506C" w14:textId="77777777" w:rsidTr="00B42A8D">
        <w:trPr>
          <w:trHeight w:val="80"/>
        </w:trPr>
        <w:tc>
          <w:tcPr>
            <w:tcW w:w="54" w:type="dxa"/>
          </w:tcPr>
          <w:p w14:paraId="6D6B6D7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4D54998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419365C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1CDB2F1B" w14:textId="77777777" w:rsidR="004A4BFC" w:rsidRPr="009B2E05" w:rsidRDefault="004A4BFC" w:rsidP="004A4BFC">
      <w:pPr>
        <w:spacing w:after="0" w:line="240" w:lineRule="auto"/>
        <w:rPr>
          <w:rFonts w:ascii="Microsoft JhengHei UI" w:eastAsia="Microsoft JhengHei UI" w:hAnsi="Microsoft JhengHei UI"/>
        </w:rPr>
      </w:pPr>
    </w:p>
    <w:p w14:paraId="1FAAD98E" w14:textId="77777777" w:rsidR="004A4BFC" w:rsidRPr="009B2E05" w:rsidRDefault="004A4BFC" w:rsidP="003E4816">
      <w:pPr>
        <w:pStyle w:val="Heading3"/>
        <w:rPr>
          <w:rFonts w:ascii="Microsoft JhengHei UI" w:eastAsia="Microsoft JhengHei UI" w:hAnsi="Microsoft JhengHei UI"/>
        </w:rPr>
      </w:pPr>
      <w:bookmarkStart w:id="83" w:name="_Toc469569299"/>
      <w:r w:rsidRPr="009B2E05">
        <w:rPr>
          <w:rFonts w:ascii="Microsoft JhengHei UI" w:eastAsia="Microsoft JhengHei UI" w:hAnsi="Microsoft JhengHei UI"/>
          <w:lang w:val="zh-TW" w:eastAsia="zh-TW" w:bidi="zh-TW"/>
        </w:rPr>
        <w:t>SSAS 2014 表格式資料庫 - 規則 (不警示)</w:t>
      </w:r>
      <w:bookmarkEnd w:id="83"/>
    </w:p>
    <w:p w14:paraId="7868DFA5"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2014：磁碟機已使用空間 (GB)</w:t>
      </w:r>
    </w:p>
    <w:p w14:paraId="6A58AC95"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此規則會收集資料庫儲存體資料夾所在磁碟機上，所有檔案和資料夾大小總計 (GB)。</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23BF50D7" w14:textId="77777777" w:rsidTr="00B42A8D">
        <w:trPr>
          <w:trHeight w:val="54"/>
        </w:trPr>
        <w:tc>
          <w:tcPr>
            <w:tcW w:w="54" w:type="dxa"/>
          </w:tcPr>
          <w:p w14:paraId="66E1C2D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7DFCB5D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62D86C4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065A82F0" w14:textId="77777777" w:rsidTr="00B42A8D">
        <w:tc>
          <w:tcPr>
            <w:tcW w:w="54" w:type="dxa"/>
          </w:tcPr>
          <w:p w14:paraId="7D8D088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77BE9B11"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8D9E6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03A50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DEA07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21FF737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FD0F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10676D"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5C965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65A8CED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FDBED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8E84A3"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32ED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109F4F3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13D4B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D341D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9105F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16DA457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AED37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F2541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90DF7A"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4E635C9D"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A74FF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B405B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4AD89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54E4CB60"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685B01A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2F620708" w14:textId="77777777" w:rsidTr="00B42A8D">
        <w:trPr>
          <w:trHeight w:val="80"/>
        </w:trPr>
        <w:tc>
          <w:tcPr>
            <w:tcW w:w="54" w:type="dxa"/>
          </w:tcPr>
          <w:p w14:paraId="595DF7E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04FCDE3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73E4E63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5EB49964" w14:textId="77777777" w:rsidR="004A4BFC" w:rsidRPr="009B2E05" w:rsidRDefault="004A4BFC" w:rsidP="004A4BFC">
      <w:pPr>
        <w:spacing w:after="0" w:line="240" w:lineRule="auto"/>
        <w:rPr>
          <w:rFonts w:ascii="Microsoft JhengHei UI" w:eastAsia="Microsoft JhengHei UI" w:hAnsi="Microsoft JhengHei UI"/>
        </w:rPr>
      </w:pPr>
    </w:p>
    <w:p w14:paraId="516D8936"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2014：其他項目所使用的資料庫磁碟機空間 (GB)</w:t>
      </w:r>
    </w:p>
    <w:p w14:paraId="7235CE6E"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此規則會收集資料庫所在磁碟機的已使用空間量，但資料庫本身所使用的空間除外。</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2151613B" w14:textId="77777777" w:rsidTr="00B42A8D">
        <w:trPr>
          <w:trHeight w:val="54"/>
        </w:trPr>
        <w:tc>
          <w:tcPr>
            <w:tcW w:w="54" w:type="dxa"/>
          </w:tcPr>
          <w:p w14:paraId="153D4EC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6C048CE6"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059E348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3698B766" w14:textId="77777777" w:rsidTr="00B42A8D">
        <w:tc>
          <w:tcPr>
            <w:tcW w:w="54" w:type="dxa"/>
          </w:tcPr>
          <w:p w14:paraId="4A0BCD8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0C205B9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D89D9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238D9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FCAA5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4A5868CC"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66BDB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882996"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023C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6E562FA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9311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9D87DE"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7205D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2A9F0C0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6E850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F3929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4BE50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5D689F7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D160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62C7D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99268D"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5712FAF7"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BAE44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D3A91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0BC86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0E32CBBF"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4DBF151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12C10795" w14:textId="77777777" w:rsidTr="00B42A8D">
        <w:trPr>
          <w:trHeight w:val="80"/>
        </w:trPr>
        <w:tc>
          <w:tcPr>
            <w:tcW w:w="54" w:type="dxa"/>
          </w:tcPr>
          <w:p w14:paraId="1BC085B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43D5B5A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78A5FBF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124C9D8C" w14:textId="77777777" w:rsidR="004A4BFC" w:rsidRPr="009B2E05" w:rsidRDefault="004A4BFC" w:rsidP="004A4BFC">
      <w:pPr>
        <w:spacing w:after="0" w:line="240" w:lineRule="auto"/>
        <w:rPr>
          <w:rFonts w:ascii="Microsoft JhengHei UI" w:eastAsia="Microsoft JhengHei UI" w:hAnsi="Microsoft JhengHei UI"/>
        </w:rPr>
      </w:pPr>
    </w:p>
    <w:p w14:paraId="2044C31A"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2014：資料庫可用空間 (GB)</w:t>
      </w:r>
    </w:p>
    <w:p w14:paraId="08FD7B9D"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此規則會收集資料庫儲存體資料夾所在磁碟機的可用空間量 (GB)。</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0CCABFCF" w14:textId="77777777" w:rsidTr="00B42A8D">
        <w:trPr>
          <w:trHeight w:val="54"/>
        </w:trPr>
        <w:tc>
          <w:tcPr>
            <w:tcW w:w="54" w:type="dxa"/>
          </w:tcPr>
          <w:p w14:paraId="7F7BEE3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506F301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5495AAE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347B0E2F" w14:textId="77777777" w:rsidTr="00B42A8D">
        <w:tc>
          <w:tcPr>
            <w:tcW w:w="54" w:type="dxa"/>
          </w:tcPr>
          <w:p w14:paraId="592D11C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2D7B753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101E9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72672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EB933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150486C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4D208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E537C0"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98ABD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5AAC134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B38B4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F34730"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FEC3D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39A22DC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C748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BED11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8DAE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0FDDA06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C1FF2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677F2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859CD0"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6E739C06"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5F0B7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46FC9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540C9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64358199"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73B9A85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3DC47445" w14:textId="77777777" w:rsidTr="00B42A8D">
        <w:trPr>
          <w:trHeight w:val="80"/>
        </w:trPr>
        <w:tc>
          <w:tcPr>
            <w:tcW w:w="54" w:type="dxa"/>
          </w:tcPr>
          <w:p w14:paraId="6FDBE42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61CBDBF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64C391FD"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34AD6158" w14:textId="77777777" w:rsidR="004A4BFC" w:rsidRPr="009B2E05" w:rsidRDefault="004A4BFC" w:rsidP="004A4BFC">
      <w:pPr>
        <w:spacing w:after="0" w:line="240" w:lineRule="auto"/>
        <w:rPr>
          <w:rFonts w:ascii="Microsoft JhengHei UI" w:eastAsia="Microsoft JhengHei UI" w:hAnsi="Microsoft JhengHei UI"/>
        </w:rPr>
      </w:pPr>
    </w:p>
    <w:p w14:paraId="7A7C447B"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2014：資料庫磁碟可用空間 (GB)</w:t>
      </w:r>
    </w:p>
    <w:p w14:paraId="0C5C28E2"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此規則會收集資料庫所在磁碟機的可用空間量。</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7505BCD1" w14:textId="77777777" w:rsidTr="00B42A8D">
        <w:trPr>
          <w:trHeight w:val="54"/>
        </w:trPr>
        <w:tc>
          <w:tcPr>
            <w:tcW w:w="54" w:type="dxa"/>
          </w:tcPr>
          <w:p w14:paraId="469925D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7C4E7F3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6A73BC2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0F75E4AE" w14:textId="77777777" w:rsidTr="00B42A8D">
        <w:tc>
          <w:tcPr>
            <w:tcW w:w="54" w:type="dxa"/>
          </w:tcPr>
          <w:p w14:paraId="782994E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248F7E04"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42999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0A315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12713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2B8D498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E22A4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DDDC9"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B22DA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59DEE95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4A002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F3E527"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AAE9F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56C7E42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ABBB4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3C5D7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DBAEA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55C7A4D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88A1C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B43C6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7EB3E1"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7235640A"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0CA23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B8732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2637B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054BC2AE"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4678482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59C33A96" w14:textId="77777777" w:rsidTr="00B42A8D">
        <w:trPr>
          <w:trHeight w:val="80"/>
        </w:trPr>
        <w:tc>
          <w:tcPr>
            <w:tcW w:w="54" w:type="dxa"/>
          </w:tcPr>
          <w:p w14:paraId="38D2A42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03EF535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0F5C0F4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31AB68E1" w14:textId="77777777" w:rsidR="004A4BFC" w:rsidRPr="009B2E05" w:rsidRDefault="004A4BFC" w:rsidP="004A4BFC">
      <w:pPr>
        <w:spacing w:after="0" w:line="240" w:lineRule="auto"/>
        <w:rPr>
          <w:rFonts w:ascii="Microsoft JhengHei UI" w:eastAsia="Microsoft JhengHei UI" w:hAnsi="Microsoft JhengHei UI"/>
        </w:rPr>
      </w:pPr>
    </w:p>
    <w:p w14:paraId="17E35828"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2014：資料庫封鎖期間 (分鐘)</w:t>
      </w:r>
    </w:p>
    <w:p w14:paraId="07B9B6E6"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此規則會收集目前已封鎖之工作階段的最長封鎖期間。</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07A27BBF" w14:textId="77777777" w:rsidTr="00B42A8D">
        <w:trPr>
          <w:trHeight w:val="54"/>
        </w:trPr>
        <w:tc>
          <w:tcPr>
            <w:tcW w:w="54" w:type="dxa"/>
          </w:tcPr>
          <w:p w14:paraId="7AAA4A2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71EBA7A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788B0096"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2B7FBF36" w14:textId="77777777" w:rsidTr="00B42A8D">
        <w:tc>
          <w:tcPr>
            <w:tcW w:w="54" w:type="dxa"/>
          </w:tcPr>
          <w:p w14:paraId="7F720E9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5416C3DA"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A6F6F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5D7DC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B02F6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5C0A917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4745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EED0B"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68798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77E95C3A"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BA49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667306"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57872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6E049056"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84149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6672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811B6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60C9935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22183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08FD0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FF513"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43A60F69"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27899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D5424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5CD6B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54A9FC52"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1841B31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51F3CEC0" w14:textId="77777777" w:rsidTr="00B42A8D">
        <w:trPr>
          <w:trHeight w:val="80"/>
        </w:trPr>
        <w:tc>
          <w:tcPr>
            <w:tcW w:w="54" w:type="dxa"/>
          </w:tcPr>
          <w:p w14:paraId="5ED7564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0614DB1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69252B1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114F8614" w14:textId="77777777" w:rsidR="004A4BFC" w:rsidRPr="009B2E05" w:rsidRDefault="004A4BFC" w:rsidP="004A4BFC">
      <w:pPr>
        <w:spacing w:after="0" w:line="240" w:lineRule="auto"/>
        <w:rPr>
          <w:rFonts w:ascii="Microsoft JhengHei UI" w:eastAsia="Microsoft JhengHei UI" w:hAnsi="Microsoft JhengHei UI"/>
        </w:rPr>
      </w:pPr>
    </w:p>
    <w:p w14:paraId="32D75714"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2014：資料庫大小 (GB)</w:t>
      </w:r>
    </w:p>
    <w:p w14:paraId="0A345B62"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此規則會收集資料庫大小總計 (GB)。</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1D6855FA" w14:textId="77777777" w:rsidTr="00B42A8D">
        <w:trPr>
          <w:trHeight w:val="54"/>
        </w:trPr>
        <w:tc>
          <w:tcPr>
            <w:tcW w:w="54" w:type="dxa"/>
          </w:tcPr>
          <w:p w14:paraId="15A26C2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131C252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39CA353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2A5D1DBC" w14:textId="77777777" w:rsidTr="00B42A8D">
        <w:tc>
          <w:tcPr>
            <w:tcW w:w="54" w:type="dxa"/>
          </w:tcPr>
          <w:p w14:paraId="46B706E0"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29C438CB"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8F9BE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5D1FF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A1584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7421665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C3828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3A3DA"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61B31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0F0F5F4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5F9BF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EEA7CC"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813E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219CF0C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6032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73AE0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851F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214F11D7"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CEEFA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CC5A7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B86D8A"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60EB585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6C1C4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84B77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7F1F9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3FA7F650"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29A1419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31F7BE0D" w14:textId="77777777" w:rsidTr="00B42A8D">
        <w:trPr>
          <w:trHeight w:val="80"/>
        </w:trPr>
        <w:tc>
          <w:tcPr>
            <w:tcW w:w="54" w:type="dxa"/>
          </w:tcPr>
          <w:p w14:paraId="514A88C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336DAE6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11C79DA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0842BCE9" w14:textId="77777777" w:rsidR="004A4BFC" w:rsidRPr="009B2E05" w:rsidRDefault="004A4BFC" w:rsidP="004A4BFC">
      <w:pPr>
        <w:spacing w:after="0" w:line="240" w:lineRule="auto"/>
        <w:rPr>
          <w:rFonts w:ascii="Microsoft JhengHei UI" w:eastAsia="Microsoft JhengHei UI" w:hAnsi="Microsoft JhengHei UI"/>
        </w:rPr>
      </w:pPr>
    </w:p>
    <w:p w14:paraId="0355F55D" w14:textId="5F826A40"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2014：資料庫的封鎖工作階段數目</w:t>
      </w:r>
    </w:p>
    <w:p w14:paraId="13B2A58A"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此規則會收集目前已封鎖的工作階段數目。</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77D1ABAB" w14:textId="77777777" w:rsidTr="00B42A8D">
        <w:trPr>
          <w:trHeight w:val="54"/>
        </w:trPr>
        <w:tc>
          <w:tcPr>
            <w:tcW w:w="54" w:type="dxa"/>
          </w:tcPr>
          <w:p w14:paraId="47854DD0"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6007049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08491C5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1495F4D4" w14:textId="77777777" w:rsidTr="00B42A8D">
        <w:tc>
          <w:tcPr>
            <w:tcW w:w="54" w:type="dxa"/>
          </w:tcPr>
          <w:p w14:paraId="41B3AC7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6EE635BF"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EB457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D5AF7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B9470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509D6ED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A8E3A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2AD3A"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2C53F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551BE4A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B2E91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A57BF6"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16D5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14FF5430"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1F391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DE65E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F7FF0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406495B8"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4D621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B9167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9F0A8E"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4E1A668B"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D08D2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C4252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D2191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65DCC9BF"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623489C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6797A84A" w14:textId="77777777" w:rsidTr="00B42A8D">
        <w:trPr>
          <w:trHeight w:val="80"/>
        </w:trPr>
        <w:tc>
          <w:tcPr>
            <w:tcW w:w="54" w:type="dxa"/>
          </w:tcPr>
          <w:p w14:paraId="57DE2D9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018741F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3CFA40E0"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40201F29" w14:textId="77777777" w:rsidR="004A4BFC" w:rsidRPr="009B2E05" w:rsidRDefault="004A4BFC" w:rsidP="004A4BFC">
      <w:pPr>
        <w:spacing w:after="0" w:line="240" w:lineRule="auto"/>
        <w:rPr>
          <w:rFonts w:ascii="Microsoft JhengHei UI" w:eastAsia="Microsoft JhengHei UI" w:hAnsi="Microsoft JhengHei UI"/>
        </w:rPr>
      </w:pPr>
    </w:p>
    <w:p w14:paraId="2B584089"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2014：磁碟機大小總計 (GB)</w:t>
      </w:r>
    </w:p>
    <w:p w14:paraId="73B09D09"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此規則會收集資料庫儲存體資料夾所在磁碟機的大小總計 (GB)。</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20011B71" w14:textId="77777777" w:rsidTr="00B42A8D">
        <w:trPr>
          <w:trHeight w:val="54"/>
        </w:trPr>
        <w:tc>
          <w:tcPr>
            <w:tcW w:w="54" w:type="dxa"/>
          </w:tcPr>
          <w:p w14:paraId="5985573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6B70611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514A0726"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0DA740EB" w14:textId="77777777" w:rsidTr="00B42A8D">
        <w:tc>
          <w:tcPr>
            <w:tcW w:w="54" w:type="dxa"/>
          </w:tcPr>
          <w:p w14:paraId="65868156"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2DB5D1C6"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1C9E6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F6A1C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AA060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237B1A1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3D586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74EEC3"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F8810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3E579DA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422A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1E250"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E4171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3A06E92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47317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422F8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25FA7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6F8277E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2B0D9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4B82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08FA99"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149F3FB1"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3FAFB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44D99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5D700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3C5B34E7"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1209665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6F973969" w14:textId="77777777" w:rsidTr="00B42A8D">
        <w:trPr>
          <w:trHeight w:val="80"/>
        </w:trPr>
        <w:tc>
          <w:tcPr>
            <w:tcW w:w="54" w:type="dxa"/>
          </w:tcPr>
          <w:p w14:paraId="647224C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09F9C2F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4DB9E51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178273F9" w14:textId="77777777" w:rsidR="004A4BFC" w:rsidRPr="009B2E05" w:rsidRDefault="004A4BFC" w:rsidP="004A4BFC">
      <w:pPr>
        <w:spacing w:after="0" w:line="240" w:lineRule="auto"/>
        <w:rPr>
          <w:rFonts w:ascii="Microsoft JhengHei UI" w:eastAsia="Microsoft JhengHei UI" w:hAnsi="Microsoft JhengHei UI"/>
        </w:rPr>
      </w:pPr>
    </w:p>
    <w:p w14:paraId="02A7D0A2"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2014：資料庫可用空間 (%)</w:t>
      </w:r>
    </w:p>
    <w:p w14:paraId="7AFB7AAA"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此規則會收集資料庫儲存體資料夾所在磁碟機的可用空間量，其以預估資料庫儲存體資料夾大小和磁碟可用空間總和的百分比表示。</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65F931BD" w14:textId="77777777" w:rsidTr="00B42A8D">
        <w:trPr>
          <w:trHeight w:val="54"/>
        </w:trPr>
        <w:tc>
          <w:tcPr>
            <w:tcW w:w="54" w:type="dxa"/>
          </w:tcPr>
          <w:p w14:paraId="1C9DC53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6BA3D0AE"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06898D2A"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0798C369" w14:textId="77777777" w:rsidTr="00B42A8D">
        <w:tc>
          <w:tcPr>
            <w:tcW w:w="54" w:type="dxa"/>
          </w:tcPr>
          <w:p w14:paraId="23F60351"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47D5B589"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EA043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B1220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7425AB"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4B4A457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22D3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AEB9FB"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21A1D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389D1349"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6CA7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A1AC24"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55BF6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54B042F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F99FD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5465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8EFB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75D30DF2"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54277"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38F1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247617"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025D1F4D"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CAE29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63A76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1AE20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498685C5"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48C6A44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17B594BA" w14:textId="77777777" w:rsidTr="00B42A8D">
        <w:trPr>
          <w:trHeight w:val="80"/>
        </w:trPr>
        <w:tc>
          <w:tcPr>
            <w:tcW w:w="54" w:type="dxa"/>
          </w:tcPr>
          <w:p w14:paraId="0A8D4C8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69BE293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3F40101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2C1765A9" w14:textId="77777777" w:rsidR="004A4BFC" w:rsidRPr="009B2E05" w:rsidRDefault="004A4BFC" w:rsidP="004A4BFC">
      <w:pPr>
        <w:spacing w:after="0" w:line="240" w:lineRule="auto"/>
        <w:rPr>
          <w:rFonts w:ascii="Microsoft JhengHei UI" w:eastAsia="Microsoft JhengHei UI" w:hAnsi="Microsoft JhengHei UI"/>
        </w:rPr>
      </w:pPr>
    </w:p>
    <w:p w14:paraId="18A3BFD1"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2014：資料庫儲存體資料夾大小 (GB)</w:t>
      </w:r>
    </w:p>
    <w:p w14:paraId="5D0269F9"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此規則會收集資料庫儲存體資料夾大小 (GB)。</w:t>
      </w:r>
    </w:p>
    <w:tbl>
      <w:tblPr>
        <w:tblW w:w="0" w:type="auto"/>
        <w:tblCellMar>
          <w:left w:w="0" w:type="dxa"/>
          <w:right w:w="0" w:type="dxa"/>
        </w:tblCellMar>
        <w:tblLook w:val="04A0" w:firstRow="1" w:lastRow="0" w:firstColumn="1" w:lastColumn="0" w:noHBand="0" w:noVBand="1"/>
      </w:tblPr>
      <w:tblGrid>
        <w:gridCol w:w="44"/>
        <w:gridCol w:w="8478"/>
        <w:gridCol w:w="118"/>
      </w:tblGrid>
      <w:tr w:rsidR="004A4BFC" w:rsidRPr="009B2E05" w14:paraId="7ADEA689" w14:textId="77777777" w:rsidTr="00B42A8D">
        <w:trPr>
          <w:trHeight w:val="54"/>
        </w:trPr>
        <w:tc>
          <w:tcPr>
            <w:tcW w:w="54" w:type="dxa"/>
          </w:tcPr>
          <w:p w14:paraId="40A86660"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176C4074"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2EF151D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00CDCE73" w14:textId="77777777" w:rsidTr="00B42A8D">
        <w:tc>
          <w:tcPr>
            <w:tcW w:w="54" w:type="dxa"/>
          </w:tcPr>
          <w:p w14:paraId="4AA7BD65"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801"/>
              <w:gridCol w:w="2844"/>
              <w:gridCol w:w="2805"/>
            </w:tblGrid>
            <w:tr w:rsidR="004A4BFC" w:rsidRPr="009B2E05" w14:paraId="33498D28"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19ADA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26961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5998D9"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1CBCAD43"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B9069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3E4DD0"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3BC33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5F65CD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F9F83"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產生警示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A71299"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13F4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否</w:t>
                  </w:r>
                </w:p>
              </w:tc>
            </w:tr>
            <w:tr w:rsidR="004A4BFC" w:rsidRPr="009B2E05" w14:paraId="659C66A1"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7E1D2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3061A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1EA49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900</w:t>
                  </w:r>
                </w:p>
              </w:tc>
            </w:tr>
            <w:tr w:rsidR="004A4BFC" w:rsidRPr="009B2E05" w14:paraId="1277EB5D"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1A166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DAB7E0"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CDE46"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0E27C5D8"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8D10A6"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C47D2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03357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26DDA33F"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1FCC6F12"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79A71E73" w14:textId="77777777" w:rsidTr="00B42A8D">
        <w:trPr>
          <w:trHeight w:val="80"/>
        </w:trPr>
        <w:tc>
          <w:tcPr>
            <w:tcW w:w="54" w:type="dxa"/>
          </w:tcPr>
          <w:p w14:paraId="7275BB23"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299911BF"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704A9E4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1B480A01" w14:textId="77777777" w:rsidR="004A4BFC" w:rsidRPr="009B2E05" w:rsidRDefault="004A4BFC" w:rsidP="004A4BFC">
      <w:pPr>
        <w:spacing w:after="0" w:line="240" w:lineRule="auto"/>
        <w:rPr>
          <w:rFonts w:ascii="Microsoft JhengHei UI" w:eastAsia="Microsoft JhengHei UI" w:hAnsi="Microsoft JhengHei UI"/>
        </w:rPr>
      </w:pPr>
    </w:p>
    <w:p w14:paraId="35B49551" w14:textId="77777777" w:rsidR="004A4BFC" w:rsidRPr="009B2E05" w:rsidRDefault="004A4BFC" w:rsidP="003E4816">
      <w:pPr>
        <w:pStyle w:val="Heading2"/>
        <w:rPr>
          <w:rFonts w:ascii="Microsoft JhengHei UI" w:eastAsia="Microsoft JhengHei UI" w:hAnsi="Microsoft JhengHei UI"/>
        </w:rPr>
      </w:pPr>
      <w:bookmarkStart w:id="84" w:name="_Toc469569300"/>
      <w:r w:rsidRPr="009B2E05">
        <w:rPr>
          <w:rFonts w:ascii="Microsoft JhengHei UI" w:eastAsia="Microsoft JhengHei UI" w:hAnsi="Microsoft JhengHei UI"/>
          <w:lang w:val="zh-TW" w:eastAsia="zh-TW" w:bidi="zh-TW"/>
        </w:rPr>
        <w:t>SSAS 2014 表格式執行個體</w:t>
      </w:r>
      <w:bookmarkEnd w:id="84"/>
    </w:p>
    <w:p w14:paraId="6BD10CCE"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安裝 Microsoft SQL Server 2014 Analysis Services (表格式模式)</w:t>
      </w:r>
    </w:p>
    <w:p w14:paraId="4DE52682" w14:textId="77777777" w:rsidR="004A4BFC" w:rsidRPr="009B2E05" w:rsidRDefault="004A4BFC" w:rsidP="003E4816">
      <w:pPr>
        <w:pStyle w:val="Heading3"/>
        <w:rPr>
          <w:rFonts w:ascii="Microsoft JhengHei UI" w:eastAsia="Microsoft JhengHei UI" w:hAnsi="Microsoft JhengHei UI"/>
        </w:rPr>
      </w:pPr>
      <w:bookmarkStart w:id="85" w:name="_Toc469569301"/>
      <w:r w:rsidRPr="009B2E05">
        <w:rPr>
          <w:rFonts w:ascii="Microsoft JhengHei UI" w:eastAsia="Microsoft JhengHei UI" w:hAnsi="Microsoft JhengHei UI"/>
          <w:lang w:val="zh-TW" w:eastAsia="zh-TW" w:bidi="zh-TW"/>
        </w:rPr>
        <w:t>SSAS 2014 表格式執行個體 - 探索</w:t>
      </w:r>
      <w:bookmarkEnd w:id="85"/>
    </w:p>
    <w:p w14:paraId="6B0323D0"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SSAS 2014 表格式執行個體探索</w:t>
      </w:r>
    </w:p>
    <w:p w14:paraId="7281D38D"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此物件探索會探索所有 Microsoft SQL Server 2014 Analysis Services (表格式模式) 執行個體。</w:t>
      </w:r>
    </w:p>
    <w:tbl>
      <w:tblPr>
        <w:tblW w:w="0" w:type="auto"/>
        <w:tblCellMar>
          <w:left w:w="0" w:type="dxa"/>
          <w:right w:w="0" w:type="dxa"/>
        </w:tblCellMar>
        <w:tblLook w:val="04A0" w:firstRow="1" w:lastRow="0" w:firstColumn="1" w:lastColumn="0" w:noHBand="0" w:noVBand="1"/>
      </w:tblPr>
      <w:tblGrid>
        <w:gridCol w:w="44"/>
        <w:gridCol w:w="8479"/>
        <w:gridCol w:w="117"/>
      </w:tblGrid>
      <w:tr w:rsidR="004A4BFC" w:rsidRPr="009B2E05" w14:paraId="25D9CE92" w14:textId="77777777" w:rsidTr="00B42A8D">
        <w:trPr>
          <w:trHeight w:val="54"/>
        </w:trPr>
        <w:tc>
          <w:tcPr>
            <w:tcW w:w="54" w:type="dxa"/>
          </w:tcPr>
          <w:p w14:paraId="799DC520"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34A05509"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05EB1037"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04210F77" w14:textId="77777777" w:rsidTr="00B42A8D">
        <w:tc>
          <w:tcPr>
            <w:tcW w:w="54" w:type="dxa"/>
          </w:tcPr>
          <w:p w14:paraId="2FD6808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4A0" w:firstRow="1" w:lastRow="0" w:firstColumn="1" w:lastColumn="0" w:noHBand="0" w:noVBand="1"/>
            </w:tblPr>
            <w:tblGrid>
              <w:gridCol w:w="2784"/>
              <w:gridCol w:w="2828"/>
              <w:gridCol w:w="2839"/>
            </w:tblGrid>
            <w:tr w:rsidR="004A4BFC" w:rsidRPr="009B2E05" w14:paraId="0273B6F4" w14:textId="77777777" w:rsidTr="00B42A8D">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0E359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名稱</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2B3E5E"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說明</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048BCC"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b/>
                      <w:color w:val="000000"/>
                      <w:lang w:val="zh-TW" w:eastAsia="zh-TW" w:bidi="zh-TW"/>
                    </w:rPr>
                    <w:t>預設值</w:t>
                  </w:r>
                </w:p>
              </w:tc>
            </w:tr>
            <w:tr w:rsidR="004A4BFC" w:rsidRPr="009B2E05" w14:paraId="6FC9825F"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3E57B4"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已啟用</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B75C8C" w14:textId="77777777" w:rsidR="004A4BFC" w:rsidRPr="009B2E05" w:rsidRDefault="004A4BFC" w:rsidP="00B42A8D">
                  <w:pPr>
                    <w:spacing w:after="0" w:line="240" w:lineRule="auto"/>
                    <w:rPr>
                      <w:rFonts w:ascii="Microsoft JhengHei UI" w:eastAsia="Microsoft JhengHei UI" w:hAnsi="Microsoft JhengHei UI"/>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654A2"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是</w:t>
                  </w:r>
                </w:p>
              </w:tc>
            </w:tr>
            <w:tr w:rsidR="004A4BFC" w:rsidRPr="009B2E05" w14:paraId="3015AB34"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9B6735"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間隔秒數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316E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執行工作流程的週期性時間間隔 (秒)。</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233E31"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14400</w:t>
                  </w:r>
                </w:p>
              </w:tc>
            </w:tr>
            <w:tr w:rsidR="004A4BFC" w:rsidRPr="009B2E05" w14:paraId="79269055" w14:textId="77777777" w:rsidTr="00B42A8D">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5B5B8"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同步處理時間</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926CA"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使用 24 小時制指定的同步處理時間。可省略。</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C1F025" w14:textId="77777777" w:rsidR="004A4BFC" w:rsidRPr="009B2E05" w:rsidRDefault="004A4BFC" w:rsidP="00B42A8D">
                  <w:pPr>
                    <w:spacing w:after="0" w:line="240" w:lineRule="auto"/>
                    <w:rPr>
                      <w:rFonts w:ascii="Microsoft JhengHei UI" w:eastAsia="Microsoft JhengHei UI" w:hAnsi="Microsoft JhengHei UI"/>
                    </w:rPr>
                  </w:pPr>
                </w:p>
              </w:tc>
            </w:tr>
            <w:tr w:rsidR="004A4BFC" w:rsidRPr="009B2E05" w14:paraId="666CA020" w14:textId="77777777" w:rsidTr="00B42A8D">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7C055D"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逾時 (秒)</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E69D9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指定允許工作流程在關閉且標示為失敗之前執行的時間。</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39B89F" w14:textId="77777777" w:rsidR="004A4BFC" w:rsidRPr="009B2E05" w:rsidRDefault="004A4BFC" w:rsidP="00B42A8D">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300</w:t>
                  </w:r>
                </w:p>
              </w:tc>
            </w:tr>
          </w:tbl>
          <w:p w14:paraId="7047C8D5" w14:textId="77777777" w:rsidR="004A4BFC" w:rsidRPr="009B2E05" w:rsidRDefault="004A4BFC" w:rsidP="00B42A8D">
            <w:pPr>
              <w:spacing w:after="0" w:line="240" w:lineRule="auto"/>
              <w:rPr>
                <w:rFonts w:ascii="Microsoft JhengHei UI" w:eastAsia="Microsoft JhengHei UI" w:hAnsi="Microsoft JhengHei UI"/>
              </w:rPr>
            </w:pPr>
          </w:p>
        </w:tc>
        <w:tc>
          <w:tcPr>
            <w:tcW w:w="149" w:type="dxa"/>
          </w:tcPr>
          <w:p w14:paraId="0CF09216"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r w:rsidR="004A4BFC" w:rsidRPr="009B2E05" w14:paraId="075F9F31" w14:textId="77777777" w:rsidTr="00B42A8D">
        <w:trPr>
          <w:trHeight w:val="80"/>
        </w:trPr>
        <w:tc>
          <w:tcPr>
            <w:tcW w:w="54" w:type="dxa"/>
          </w:tcPr>
          <w:p w14:paraId="035B07EC"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0395" w:type="dxa"/>
          </w:tcPr>
          <w:p w14:paraId="564BAB58"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c>
          <w:tcPr>
            <w:tcW w:w="149" w:type="dxa"/>
          </w:tcPr>
          <w:p w14:paraId="2FF93B2B" w14:textId="77777777" w:rsidR="004A4BFC" w:rsidRPr="009B2E05" w:rsidRDefault="004A4BFC" w:rsidP="00B42A8D">
            <w:pPr>
              <w:pStyle w:val="EmptyCellLayoutStyle"/>
              <w:spacing w:after="0" w:line="240" w:lineRule="auto"/>
              <w:rPr>
                <w:rFonts w:ascii="Microsoft JhengHei UI" w:eastAsia="Microsoft JhengHei UI" w:hAnsi="Microsoft JhengHei UI"/>
              </w:rPr>
            </w:pPr>
          </w:p>
        </w:tc>
      </w:tr>
    </w:tbl>
    <w:p w14:paraId="7A6AC19C" w14:textId="77777777" w:rsidR="004A4BFC" w:rsidRPr="009B2E05" w:rsidRDefault="004A4BFC" w:rsidP="004A4BFC">
      <w:pPr>
        <w:spacing w:after="0" w:line="240" w:lineRule="auto"/>
        <w:rPr>
          <w:rFonts w:ascii="Microsoft JhengHei UI" w:eastAsia="Microsoft JhengHei UI" w:hAnsi="Microsoft JhengHei UI"/>
        </w:rPr>
      </w:pPr>
    </w:p>
    <w:p w14:paraId="6C928152" w14:textId="77777777" w:rsidR="004A4BFC" w:rsidRPr="009B2E05" w:rsidRDefault="004A4BFC" w:rsidP="003E4816">
      <w:pPr>
        <w:pStyle w:val="Heading3"/>
        <w:rPr>
          <w:rFonts w:ascii="Microsoft JhengHei UI" w:eastAsia="Microsoft JhengHei UI" w:hAnsi="Microsoft JhengHei UI"/>
        </w:rPr>
      </w:pPr>
      <w:bookmarkStart w:id="86" w:name="_Toc469569302"/>
      <w:r w:rsidRPr="009B2E05">
        <w:rPr>
          <w:rFonts w:ascii="Microsoft JhengHei UI" w:eastAsia="Microsoft JhengHei UI" w:hAnsi="Microsoft JhengHei UI"/>
          <w:lang w:val="zh-TW" w:eastAsia="zh-TW" w:bidi="zh-TW"/>
        </w:rPr>
        <w:t>SSAS 2014 表格式執行個體 - 相依性 (彙總) 監視器</w:t>
      </w:r>
      <w:bookmarkEnd w:id="86"/>
    </w:p>
    <w:p w14:paraId="4B78062C" w14:textId="77777777" w:rsidR="004A4BFC" w:rsidRPr="009B2E05" w:rsidRDefault="004A4BFC" w:rsidP="004A4BFC">
      <w:pPr>
        <w:spacing w:after="0" w:line="240" w:lineRule="auto"/>
        <w:rPr>
          <w:rFonts w:ascii="Microsoft JhengHei UI" w:eastAsia="Microsoft JhengHei UI" w:hAnsi="Microsoft JhengHei UI"/>
          <w:color w:val="5B9BD5" w:themeColor="accent1"/>
        </w:rPr>
      </w:pPr>
      <w:r w:rsidRPr="009B2E05">
        <w:rPr>
          <w:rFonts w:ascii="Microsoft JhengHei UI" w:eastAsia="Microsoft JhengHei UI" w:hAnsi="Microsoft JhengHei UI"/>
          <w:b/>
          <w:color w:val="5B9BD5" w:themeColor="accent1"/>
          <w:lang w:val="zh-TW" w:eastAsia="zh-TW" w:bidi="zh-TW"/>
        </w:rPr>
        <w:t>資料庫效能積存</w:t>
      </w:r>
    </w:p>
    <w:p w14:paraId="5691A8AA" w14:textId="77777777" w:rsidR="004A4BFC" w:rsidRPr="009B2E05" w:rsidRDefault="004A4BFC" w:rsidP="004A4BFC">
      <w:pPr>
        <w:spacing w:after="0" w:line="240" w:lineRule="auto"/>
        <w:rPr>
          <w:rFonts w:ascii="Microsoft JhengHei UI" w:eastAsia="Microsoft JhengHei UI" w:hAnsi="Microsoft JhengHei UI"/>
        </w:rPr>
      </w:pPr>
      <w:r w:rsidRPr="009B2E05">
        <w:rPr>
          <w:rFonts w:ascii="Microsoft JhengHei UI" w:eastAsia="Microsoft JhengHei UI" w:hAnsi="Microsoft JhengHei UI"/>
          <w:color w:val="000000"/>
          <w:lang w:val="zh-TW" w:eastAsia="zh-TW" w:bidi="zh-TW"/>
        </w:rPr>
        <w:t>SQL Server 2014 Analysis Services 表格式資料庫效能健全狀況彙總</w:t>
      </w:r>
    </w:p>
    <w:p w14:paraId="05825BAD" w14:textId="77777777" w:rsidR="004A4BFC" w:rsidRPr="009B2E05" w:rsidRDefault="004A4BFC" w:rsidP="00DF2AFA">
      <w:pPr>
        <w:rPr>
          <w:rFonts w:ascii="Microsoft JhengHei UI" w:eastAsia="Microsoft JhengHei UI" w:hAnsi="Microsoft JhengHei UI"/>
        </w:rPr>
      </w:pPr>
    </w:p>
    <w:p w14:paraId="1B00DC72" w14:textId="77777777" w:rsidR="00B76BCD" w:rsidRPr="009B2E05" w:rsidRDefault="00B76BCD" w:rsidP="00D271B6">
      <w:pPr>
        <w:pStyle w:val="Heading1"/>
        <w:tabs>
          <w:tab w:val="left" w:pos="10530"/>
        </w:tabs>
        <w:rPr>
          <w:rFonts w:ascii="Microsoft JhengHei UI" w:eastAsia="Microsoft JhengHei UI" w:hAnsi="Microsoft JhengHei UI"/>
        </w:rPr>
      </w:pPr>
      <w:bookmarkStart w:id="87" w:name="_Toc469569303"/>
      <w:r w:rsidRPr="009B2E05">
        <w:rPr>
          <w:rFonts w:ascii="Microsoft JhengHei UI" w:eastAsia="Microsoft JhengHei UI" w:hAnsi="Microsoft JhengHei UI"/>
          <w:lang w:val="zh-TW" w:eastAsia="zh-TW" w:bidi="zh-TW"/>
        </w:rPr>
        <w:t>附錄：已知問題與疑難排解</w:t>
      </w:r>
      <w:bookmarkEnd w:id="87"/>
      <w:r w:rsidRPr="009B2E05">
        <w:rPr>
          <w:rFonts w:ascii="Microsoft JhengHei UI" w:eastAsia="Microsoft JhengHei UI" w:hAnsi="Microsoft JhengHei UI"/>
          <w:lang w:val="zh-TW" w:eastAsia="zh-TW" w:bidi="zh-TW"/>
        </w:rPr>
        <w:t xml:space="preserve"> </w:t>
      </w:r>
    </w:p>
    <w:p w14:paraId="697CCB34" w14:textId="4BA7EE37" w:rsidR="00553000" w:rsidRPr="009B2E05" w:rsidRDefault="00553000" w:rsidP="00553000">
      <w:pPr>
        <w:pStyle w:val="Heading4"/>
        <w:rPr>
          <w:rStyle w:val="BookTitle"/>
          <w:rFonts w:ascii="Microsoft JhengHei UI" w:eastAsia="Microsoft JhengHei UI" w:hAnsi="Microsoft JhengHei UI" w:cs="Arial"/>
          <w:i w:val="0"/>
          <w:spacing w:val="0"/>
          <w:sz w:val="20"/>
          <w:szCs w:val="20"/>
        </w:rPr>
      </w:pPr>
      <w:r w:rsidRPr="009B2E05">
        <w:rPr>
          <w:rStyle w:val="mp-value2"/>
          <w:rFonts w:ascii="Microsoft JhengHei UI" w:eastAsia="Microsoft JhengHei UI" w:hAnsi="Microsoft JhengHei UI" w:cs="Arial"/>
          <w:sz w:val="20"/>
          <w:szCs w:val="20"/>
          <w:lang w:val="zh-TW" w:eastAsia="zh-TW" w:bidi="zh-TW"/>
        </w:rPr>
        <w:t>事件 6200 與 4513「</w:t>
      </w:r>
      <w:r w:rsidRPr="009B2E05">
        <w:rPr>
          <w:rFonts w:ascii="Microsoft JhengHei UI" w:eastAsia="Microsoft JhengHei UI" w:hAnsi="Microsoft JhengHei UI" w:cs="Arial"/>
          <w:sz w:val="20"/>
          <w:szCs w:val="20"/>
          <w:lang w:val="zh-TW" w:eastAsia="zh-TW" w:bidi="zh-TW"/>
        </w:rPr>
        <w:t>類別不存在</w:t>
      </w:r>
      <w:r w:rsidRPr="009B2E05">
        <w:rPr>
          <w:rStyle w:val="mp-value2"/>
          <w:rFonts w:ascii="Microsoft JhengHei UI" w:eastAsia="Microsoft JhengHei UI" w:hAnsi="Microsoft JhengHei UI" w:cs="Arial"/>
          <w:sz w:val="20"/>
          <w:szCs w:val="20"/>
          <w:lang w:val="zh-TW" w:eastAsia="zh-TW" w:bidi="zh-TW"/>
        </w:rPr>
        <w:t>」會回報至 Operations Manager 事件記錄檔。</w:t>
      </w:r>
    </w:p>
    <w:p w14:paraId="738C82E6" w14:textId="74F32CF8" w:rsidR="00553000" w:rsidRPr="009B2E05" w:rsidRDefault="00553000" w:rsidP="003E4816">
      <w:pPr>
        <w:rPr>
          <w:rFonts w:ascii="Microsoft JhengHei UI" w:eastAsia="Microsoft JhengHei UI" w:hAnsi="Microsoft JhengHei UI"/>
        </w:rPr>
      </w:pPr>
      <w:r w:rsidRPr="009B2E05">
        <w:rPr>
          <w:rFonts w:ascii="Microsoft JhengHei UI" w:eastAsia="Microsoft JhengHei UI" w:hAnsi="Microsoft JhengHei UI"/>
          <w:b/>
          <w:lang w:val="zh-TW" w:eastAsia="zh-TW" w:bidi="zh-TW"/>
        </w:rPr>
        <w:t>問題︰</w:t>
      </w:r>
      <w:r w:rsidRPr="009B2E05">
        <w:rPr>
          <w:rFonts w:ascii="Microsoft JhengHei UI" w:eastAsia="Microsoft JhengHei UI" w:hAnsi="Microsoft JhengHei UI"/>
          <w:lang w:val="zh-TW" w:eastAsia="zh-TW" w:bidi="zh-TW"/>
        </w:rPr>
        <w:t>問題可能發生在受監視機器上安裝 SQL Server Analysis Services Business Intelligence 版的新執行個體之後。</w:t>
      </w:r>
    </w:p>
    <w:p w14:paraId="5BC89878" w14:textId="1163EB6F" w:rsidR="00553000" w:rsidRPr="009B2E05" w:rsidRDefault="00553000" w:rsidP="003E4816">
      <w:pPr>
        <w:rPr>
          <w:rStyle w:val="mp-value2"/>
          <w:rFonts w:ascii="Microsoft JhengHei UI" w:eastAsia="Microsoft JhengHei UI" w:hAnsi="Microsoft JhengHei UI" w:cs="Arial"/>
          <w:b/>
        </w:rPr>
      </w:pPr>
      <w:r w:rsidRPr="009B2E05">
        <w:rPr>
          <w:rFonts w:ascii="Microsoft JhengHei UI" w:eastAsia="Microsoft JhengHei UI" w:hAnsi="Microsoft JhengHei UI"/>
          <w:b/>
          <w:lang w:val="zh-TW" w:eastAsia="zh-TW" w:bidi="zh-TW"/>
        </w:rPr>
        <w:t>解決方案︰</w:t>
      </w:r>
      <w:r w:rsidRPr="009B2E05">
        <w:rPr>
          <w:rFonts w:ascii="Microsoft JhengHei UI" w:eastAsia="Microsoft JhengHei UI" w:hAnsi="Microsoft JhengHei UI"/>
          <w:lang w:val="zh-TW" w:eastAsia="zh-TW" w:bidi="zh-TW"/>
        </w:rPr>
        <w:t>重新啟動電腦上的 Operations Manager 代理程式。</w:t>
      </w:r>
    </w:p>
    <w:p w14:paraId="07C87364" w14:textId="516B3A10" w:rsidR="00650C64" w:rsidRPr="009B2E05" w:rsidRDefault="00650C64" w:rsidP="00650C64">
      <w:pPr>
        <w:pStyle w:val="Heading4"/>
        <w:rPr>
          <w:rStyle w:val="BookTitle"/>
          <w:rFonts w:ascii="Microsoft JhengHei UI" w:eastAsia="Microsoft JhengHei UI" w:hAnsi="Microsoft JhengHei UI" w:cs="Arial"/>
          <w:i w:val="0"/>
          <w:spacing w:val="0"/>
          <w:sz w:val="20"/>
          <w:szCs w:val="20"/>
        </w:rPr>
      </w:pPr>
      <w:r w:rsidRPr="009B2E05">
        <w:rPr>
          <w:rStyle w:val="mp-value2"/>
          <w:rFonts w:ascii="Microsoft JhengHei UI" w:eastAsia="Microsoft JhengHei UI" w:hAnsi="Microsoft JhengHei UI" w:cs="Arial"/>
          <w:sz w:val="20"/>
          <w:szCs w:val="20"/>
          <w:lang w:val="zh-TW" w:eastAsia="zh-TW" w:bidi="zh-TW"/>
        </w:rPr>
        <w:t>在刪除最後一個 SSAS 資料庫或資料分割後，物件仍會顯示在 SCOM 中，彷彿它仍存在。</w:t>
      </w:r>
    </w:p>
    <w:p w14:paraId="2FFF85CA" w14:textId="33AB2D9A" w:rsidR="00650C64" w:rsidRPr="009B2E05" w:rsidRDefault="00650C64" w:rsidP="003E4816">
      <w:pPr>
        <w:rPr>
          <w:rFonts w:ascii="Microsoft JhengHei UI" w:eastAsia="Microsoft JhengHei UI" w:hAnsi="Microsoft JhengHei UI"/>
        </w:rPr>
      </w:pPr>
      <w:r w:rsidRPr="009B2E05">
        <w:rPr>
          <w:rFonts w:ascii="Microsoft JhengHei UI" w:eastAsia="Microsoft JhengHei UI" w:hAnsi="Microsoft JhengHei UI"/>
          <w:b/>
          <w:lang w:val="zh-TW" w:eastAsia="zh-TW" w:bidi="zh-TW"/>
        </w:rPr>
        <w:t>問題︰</w:t>
      </w:r>
      <w:r w:rsidRPr="009B2E05">
        <w:rPr>
          <w:rFonts w:ascii="Microsoft JhengHei UI" w:eastAsia="Microsoft JhengHei UI" w:hAnsi="Microsoft JhengHei UI"/>
          <w:lang w:val="zh-TW" w:eastAsia="zh-TW" w:bidi="zh-TW"/>
        </w:rPr>
        <w:t>SSAS 資料庫和資料分割探索的目前實作，會不正確地解析刪除最後一個 SSAS 資料庫或資料分割的情況：在此情況下，使用者依然可以看見關於被刪除物件的資訊。</w:t>
      </w:r>
    </w:p>
    <w:p w14:paraId="51721217" w14:textId="5197F818" w:rsidR="00440EFC" w:rsidRPr="009B2E05" w:rsidRDefault="00650C64" w:rsidP="003E4816">
      <w:pPr>
        <w:rPr>
          <w:rStyle w:val="mp-value2"/>
          <w:rFonts w:ascii="Microsoft JhengHei UI" w:eastAsia="Microsoft JhengHei UI" w:hAnsi="Microsoft JhengHei UI" w:cs="Arial"/>
          <w:b/>
        </w:rPr>
      </w:pPr>
      <w:r w:rsidRPr="009B2E05">
        <w:rPr>
          <w:rFonts w:ascii="Microsoft JhengHei UI" w:eastAsia="Microsoft JhengHei UI" w:hAnsi="Microsoft JhengHei UI"/>
          <w:b/>
          <w:lang w:val="zh-TW" w:eastAsia="zh-TW" w:bidi="zh-TW"/>
        </w:rPr>
        <w:t>解決方案：</w:t>
      </w:r>
      <w:r w:rsidRPr="009B2E05">
        <w:rPr>
          <w:rFonts w:ascii="Microsoft JhengHei UI" w:eastAsia="Microsoft JhengHei UI" w:hAnsi="Microsoft JhengHei UI"/>
          <w:lang w:val="zh-TW" w:eastAsia="zh-TW" w:bidi="zh-TW"/>
        </w:rPr>
        <w:t>沒有解決方案。在管理組件的未來版本中可能會解決此錯誤。使用者可以加入 SSAS 資料庫/資料分割，或者移除 SSAS 執行個體。</w:t>
      </w:r>
    </w:p>
    <w:p w14:paraId="07DD7645" w14:textId="2584DF9E" w:rsidR="00BC0092" w:rsidRPr="009B2E05" w:rsidRDefault="00BC0092" w:rsidP="00BC0092">
      <w:pPr>
        <w:pStyle w:val="Heading4"/>
        <w:rPr>
          <w:rStyle w:val="BookTitle"/>
          <w:rFonts w:ascii="Microsoft JhengHei UI" w:eastAsia="Microsoft JhengHei UI" w:hAnsi="Microsoft JhengHei UI" w:cs="Arial"/>
          <w:i w:val="0"/>
          <w:spacing w:val="0"/>
          <w:sz w:val="20"/>
          <w:szCs w:val="20"/>
        </w:rPr>
      </w:pPr>
      <w:r w:rsidRPr="009B2E05">
        <w:rPr>
          <w:rStyle w:val="mp-value2"/>
          <w:rFonts w:ascii="Microsoft JhengHei UI" w:eastAsia="Microsoft JhengHei UI" w:hAnsi="Microsoft JhengHei UI" w:cs="Arial"/>
          <w:sz w:val="20"/>
          <w:szCs w:val="20"/>
          <w:lang w:val="zh-TW" w:eastAsia="zh-TW" w:bidi="zh-TW"/>
        </w:rPr>
        <w:t>執行 SSAS 2014 MP 受管理模組期間發生錯誤：警示規則會針對虛擬節點產生額外的警示。</w:t>
      </w:r>
    </w:p>
    <w:p w14:paraId="560EE086" w14:textId="458275F9" w:rsidR="00BC0092" w:rsidRPr="009B2E05" w:rsidRDefault="00BC0092" w:rsidP="003E4816">
      <w:pPr>
        <w:rPr>
          <w:rFonts w:ascii="Microsoft JhengHei UI" w:eastAsia="Microsoft JhengHei UI" w:hAnsi="Microsoft JhengHei UI"/>
        </w:rPr>
      </w:pPr>
      <w:r w:rsidRPr="009B2E05">
        <w:rPr>
          <w:rFonts w:ascii="Microsoft JhengHei UI" w:eastAsia="Microsoft JhengHei UI" w:hAnsi="Microsoft JhengHei UI"/>
          <w:b/>
          <w:lang w:val="zh-TW" w:eastAsia="zh-TW" w:bidi="zh-TW"/>
        </w:rPr>
        <w:t>問題︰</w:t>
      </w:r>
      <w:r w:rsidRPr="009B2E05">
        <w:rPr>
          <w:rFonts w:ascii="Microsoft JhengHei UI" w:eastAsia="Microsoft JhengHei UI" w:hAnsi="Microsoft JhengHei UI"/>
          <w:lang w:val="zh-TW" w:eastAsia="zh-TW" w:bidi="zh-TW"/>
        </w:rPr>
        <w:t>目前的規則實作會使用「SSAS 2014 種子」作為目標。虛擬節點擁有相互種子，因此每次在叢集的節點發生錯誤時，會自動從目前與該節點相關聯的每個虛擬實體報告警示。</w:t>
      </w:r>
    </w:p>
    <w:p w14:paraId="7476CEE3" w14:textId="1C2D2167" w:rsidR="002D49F8" w:rsidRPr="009B2E05" w:rsidRDefault="00BC0092" w:rsidP="00652267">
      <w:pPr>
        <w:rPr>
          <w:rFonts w:ascii="Microsoft JhengHei UI" w:eastAsia="Microsoft JhengHei UI" w:hAnsi="Microsoft JhengHei UI" w:cs="Arial"/>
        </w:rPr>
      </w:pPr>
      <w:r w:rsidRPr="009B2E05">
        <w:rPr>
          <w:rFonts w:ascii="Microsoft JhengHei UI" w:eastAsia="Microsoft JhengHei UI" w:hAnsi="Microsoft JhengHei UI"/>
          <w:b/>
          <w:lang w:val="zh-TW" w:eastAsia="zh-TW" w:bidi="zh-TW"/>
        </w:rPr>
        <w:t>解決方案：</w:t>
      </w:r>
      <w:r w:rsidRPr="009B2E05">
        <w:rPr>
          <w:rFonts w:ascii="Microsoft JhengHei UI" w:eastAsia="Microsoft JhengHei UI" w:hAnsi="Microsoft JhengHei UI"/>
          <w:lang w:val="zh-TW" w:eastAsia="zh-TW" w:bidi="zh-TW"/>
        </w:rPr>
        <w:t>沒有解決方案。在管理組件的未來版本中可能會解決此錯誤。</w:t>
      </w:r>
    </w:p>
    <w:p w14:paraId="5C179A28" w14:textId="03DA0DA3" w:rsidR="002D49F8" w:rsidRPr="009B2E05" w:rsidRDefault="002D49F8" w:rsidP="002D49F8">
      <w:pPr>
        <w:pStyle w:val="Heading4"/>
        <w:rPr>
          <w:rStyle w:val="BookTitle"/>
          <w:rFonts w:ascii="Microsoft JhengHei UI" w:eastAsia="Microsoft JhengHei UI" w:hAnsi="Microsoft JhengHei UI" w:cs="Arial"/>
          <w:i w:val="0"/>
          <w:spacing w:val="0"/>
          <w:sz w:val="20"/>
          <w:szCs w:val="20"/>
        </w:rPr>
      </w:pPr>
      <w:r w:rsidRPr="009B2E05">
        <w:rPr>
          <w:rStyle w:val="mp-value2"/>
          <w:rFonts w:ascii="Microsoft JhengHei UI" w:eastAsia="Microsoft JhengHei UI" w:hAnsi="Microsoft JhengHei UI" w:cs="Arial"/>
          <w:sz w:val="20"/>
          <w:szCs w:val="20"/>
          <w:lang w:val="zh-TW" w:eastAsia="zh-TW" w:bidi="zh-TW"/>
        </w:rPr>
        <w:t>事件 6200「</w:t>
      </w:r>
      <w:r w:rsidRPr="009B2E05">
        <w:rPr>
          <w:rFonts w:ascii="Microsoft JhengHei UI" w:eastAsia="Microsoft JhengHei UI" w:hAnsi="Microsoft JhengHei UI" w:cs="Arial"/>
          <w:sz w:val="20"/>
          <w:szCs w:val="20"/>
          <w:lang w:val="zh-TW" w:eastAsia="zh-TW" w:bidi="zh-TW"/>
        </w:rPr>
        <w:t>Analysis Services 連線失敗</w:t>
      </w:r>
      <w:r w:rsidRPr="009B2E05">
        <w:rPr>
          <w:rStyle w:val="mp-value2"/>
          <w:rFonts w:ascii="Microsoft JhengHei UI" w:eastAsia="Microsoft JhengHei UI" w:hAnsi="Microsoft JhengHei UI" w:cs="Arial"/>
          <w:sz w:val="20"/>
          <w:szCs w:val="20"/>
          <w:lang w:val="zh-TW" w:eastAsia="zh-TW" w:bidi="zh-TW"/>
        </w:rPr>
        <w:t>」錯誤會回報至 Operations Manager 事件記錄檔。</w:t>
      </w:r>
    </w:p>
    <w:p w14:paraId="1081E1AE" w14:textId="1CF1F912" w:rsidR="002D49F8" w:rsidRPr="009B2E05" w:rsidRDefault="002D49F8" w:rsidP="003E4816">
      <w:pPr>
        <w:rPr>
          <w:rFonts w:ascii="Microsoft JhengHei UI" w:eastAsia="Microsoft JhengHei UI" w:hAnsi="Microsoft JhengHei UI"/>
        </w:rPr>
      </w:pPr>
      <w:r w:rsidRPr="009B2E05">
        <w:rPr>
          <w:rFonts w:ascii="Microsoft JhengHei UI" w:eastAsia="Microsoft JhengHei UI" w:hAnsi="Microsoft JhengHei UI"/>
          <w:b/>
          <w:lang w:val="zh-TW" w:eastAsia="zh-TW" w:bidi="zh-TW"/>
        </w:rPr>
        <w:t>問題︰</w:t>
      </w:r>
      <w:r w:rsidRPr="009B2E05">
        <w:rPr>
          <w:rFonts w:ascii="Microsoft JhengHei UI" w:eastAsia="Microsoft JhengHei UI" w:hAnsi="Microsoft JhengHei UI"/>
          <w:lang w:val="zh-TW" w:eastAsia="zh-TW" w:bidi="zh-TW"/>
        </w:rPr>
        <w:t>SSAS 管理組件的執行個體探索工作流程需要連線至 SSAS 執行個體，如果未提供連線，工作流程會回報遇到的問題。在工作流程執行期間時執行個體停止，或執行個體的設定不正確時，就可能會發生這樣的問題。</w:t>
      </w:r>
    </w:p>
    <w:p w14:paraId="61BB7EF7" w14:textId="207EC063" w:rsidR="002D49F8" w:rsidRPr="009B2E05" w:rsidRDefault="002D49F8" w:rsidP="003E4816">
      <w:pPr>
        <w:rPr>
          <w:rFonts w:ascii="Microsoft JhengHei UI" w:eastAsia="Microsoft JhengHei UI" w:hAnsi="Microsoft JhengHei UI"/>
        </w:rPr>
      </w:pPr>
      <w:r w:rsidRPr="009B2E05">
        <w:rPr>
          <w:rFonts w:ascii="Microsoft JhengHei UI" w:eastAsia="Microsoft JhengHei UI" w:hAnsi="Microsoft JhengHei UI"/>
          <w:b/>
          <w:lang w:val="zh-TW" w:eastAsia="zh-TW" w:bidi="zh-TW"/>
        </w:rPr>
        <w:t>解決方案︰</w:t>
      </w:r>
      <w:r w:rsidRPr="009B2E05">
        <w:rPr>
          <w:rFonts w:ascii="Microsoft JhengHei UI" w:eastAsia="Microsoft JhengHei UI" w:hAnsi="Microsoft JhengHei UI"/>
          <w:lang w:val="zh-TW" w:eastAsia="zh-TW" w:bidi="zh-TW"/>
        </w:rPr>
        <w:t>將 ‘Threadpool\Query\MaxThreads’ 屬性設為小於或等於伺服器上處理器數目兩倍的值。</w:t>
      </w:r>
    </w:p>
    <w:p w14:paraId="14B2B3CB" w14:textId="0334D650" w:rsidR="00254426" w:rsidRPr="009B2E05" w:rsidRDefault="007F5841" w:rsidP="00254426">
      <w:pPr>
        <w:pStyle w:val="Heading4"/>
        <w:rPr>
          <w:rStyle w:val="BookTitle"/>
          <w:rFonts w:ascii="Microsoft JhengHei UI" w:eastAsia="Microsoft JhengHei UI" w:hAnsi="Microsoft JhengHei UI" w:cs="Arial"/>
          <w:i w:val="0"/>
          <w:spacing w:val="0"/>
          <w:sz w:val="20"/>
          <w:szCs w:val="20"/>
        </w:rPr>
      </w:pPr>
      <w:r w:rsidRPr="009B2E05">
        <w:rPr>
          <w:rStyle w:val="info-text"/>
          <w:rFonts w:ascii="Microsoft JhengHei UI" w:eastAsia="Microsoft JhengHei UI" w:hAnsi="Microsoft JhengHei UI" w:cs="Arial"/>
          <w:sz w:val="20"/>
          <w:szCs w:val="20"/>
          <w:lang w:val="zh-TW" w:eastAsia="zh-TW" w:bidi="zh-TW"/>
        </w:rPr>
        <w:t>當使用者同時在相同電腦上開啟兩個或多個執行個體/資料庫摘要儀表板時，Operations 主控台會當機</w:t>
      </w:r>
      <w:r w:rsidR="00254426" w:rsidRPr="009B2E05">
        <w:rPr>
          <w:rStyle w:val="mp-value2"/>
          <w:rFonts w:ascii="Microsoft JhengHei UI" w:eastAsia="Microsoft JhengHei UI" w:hAnsi="Microsoft JhengHei UI" w:cs="Arial"/>
          <w:sz w:val="20"/>
          <w:szCs w:val="20"/>
          <w:lang w:val="zh-TW" w:eastAsia="zh-TW" w:bidi="zh-TW"/>
        </w:rPr>
        <w:t>。</w:t>
      </w:r>
    </w:p>
    <w:p w14:paraId="26A82579" w14:textId="60D42685" w:rsidR="00254426" w:rsidRPr="009B2E05" w:rsidRDefault="00254426" w:rsidP="003E4816">
      <w:pPr>
        <w:rPr>
          <w:rFonts w:ascii="Microsoft JhengHei UI" w:eastAsia="Microsoft JhengHei UI" w:hAnsi="Microsoft JhengHei UI"/>
        </w:rPr>
      </w:pPr>
      <w:r w:rsidRPr="009B2E05">
        <w:rPr>
          <w:rFonts w:ascii="Microsoft JhengHei UI" w:eastAsia="Microsoft JhengHei UI" w:hAnsi="Microsoft JhengHei UI"/>
          <w:b/>
          <w:lang w:val="zh-TW" w:eastAsia="zh-TW" w:bidi="zh-TW"/>
        </w:rPr>
        <w:t>問題︰</w:t>
      </w:r>
      <w:r w:rsidRPr="009B2E05">
        <w:rPr>
          <w:rFonts w:ascii="Microsoft JhengHei UI" w:eastAsia="Microsoft JhengHei UI" w:hAnsi="Microsoft JhengHei UI"/>
          <w:lang w:val="zh-TW" w:eastAsia="zh-TW" w:bidi="zh-TW"/>
        </w:rPr>
        <w:t>在相同電腦上允許執行兩個或多個 Operations 主控台，但在其中的多個主控台中開啟摘要儀表板將會導致所有主控台當機。在 Web 主控台中未觀察到此問題。</w:t>
      </w:r>
    </w:p>
    <w:p w14:paraId="180FCDD2" w14:textId="42F97D21" w:rsidR="00254426" w:rsidRPr="009B2E05" w:rsidRDefault="00254426" w:rsidP="003E4816">
      <w:pPr>
        <w:rPr>
          <w:rFonts w:ascii="Microsoft JhengHei UI" w:eastAsia="Microsoft JhengHei UI" w:hAnsi="Microsoft JhengHei UI"/>
        </w:rPr>
      </w:pPr>
      <w:r w:rsidRPr="009B2E05">
        <w:rPr>
          <w:rFonts w:ascii="Microsoft JhengHei UI" w:eastAsia="Microsoft JhengHei UI" w:hAnsi="Microsoft JhengHei UI"/>
          <w:b/>
          <w:lang w:val="zh-TW" w:eastAsia="zh-TW" w:bidi="zh-TW"/>
        </w:rPr>
        <w:t>解決方案：</w:t>
      </w:r>
      <w:r w:rsidRPr="009B2E05">
        <w:rPr>
          <w:rFonts w:ascii="Microsoft JhengHei UI" w:eastAsia="Microsoft JhengHei UI" w:hAnsi="Microsoft JhengHei UI"/>
          <w:lang w:val="zh-TW" w:eastAsia="zh-TW" w:bidi="zh-TW"/>
        </w:rPr>
        <w:t>沒有解決方案。</w:t>
      </w:r>
    </w:p>
    <w:p w14:paraId="516E36E1" w14:textId="09ECD998" w:rsidR="00616F63" w:rsidRPr="009B2E05" w:rsidRDefault="009375EB" w:rsidP="00616F63">
      <w:pPr>
        <w:pStyle w:val="Heading4"/>
        <w:rPr>
          <w:rStyle w:val="BookTitle"/>
          <w:rFonts w:ascii="Microsoft JhengHei UI" w:eastAsia="Microsoft JhengHei UI" w:hAnsi="Microsoft JhengHei UI" w:cs="Arial"/>
          <w:i w:val="0"/>
          <w:spacing w:val="0"/>
          <w:sz w:val="20"/>
          <w:szCs w:val="20"/>
        </w:rPr>
      </w:pPr>
      <w:r w:rsidRPr="009B2E05">
        <w:rPr>
          <w:rStyle w:val="info-text"/>
          <w:rFonts w:ascii="Microsoft JhengHei UI" w:eastAsia="Microsoft JhengHei UI" w:hAnsi="Microsoft JhengHei UI" w:cs="Arial"/>
          <w:sz w:val="20"/>
          <w:szCs w:val="20"/>
          <w:lang w:val="zh-TW" w:eastAsia="zh-TW" w:bidi="zh-TW"/>
        </w:rPr>
        <w:t>如果使用者在瀏覽 [執行個體摘要] 儀表板時，選取已經被刪除的 SSAS 執行個體，Operations 主控台會當機</w:t>
      </w:r>
      <w:r w:rsidR="00616F63" w:rsidRPr="009B2E05">
        <w:rPr>
          <w:rStyle w:val="mp-value2"/>
          <w:rFonts w:ascii="Microsoft JhengHei UI" w:eastAsia="Microsoft JhengHei UI" w:hAnsi="Microsoft JhengHei UI" w:cs="Arial"/>
          <w:sz w:val="20"/>
          <w:szCs w:val="20"/>
          <w:lang w:val="zh-TW" w:eastAsia="zh-TW" w:bidi="zh-TW"/>
        </w:rPr>
        <w:t>。</w:t>
      </w:r>
    </w:p>
    <w:p w14:paraId="0C3C43D0" w14:textId="59E155E0" w:rsidR="00616F63" w:rsidRPr="009B2E05" w:rsidRDefault="00616F63" w:rsidP="003E4816">
      <w:pPr>
        <w:rPr>
          <w:rFonts w:ascii="Microsoft JhengHei UI" w:eastAsia="Microsoft JhengHei UI" w:hAnsi="Microsoft JhengHei UI"/>
        </w:rPr>
      </w:pPr>
      <w:r w:rsidRPr="009B2E05">
        <w:rPr>
          <w:rFonts w:ascii="Microsoft JhengHei UI" w:eastAsia="Microsoft JhengHei UI" w:hAnsi="Microsoft JhengHei UI"/>
          <w:b/>
          <w:lang w:val="zh-TW" w:eastAsia="zh-TW" w:bidi="zh-TW"/>
        </w:rPr>
        <w:t>問題︰</w:t>
      </w:r>
      <w:r w:rsidRPr="009B2E05">
        <w:rPr>
          <w:rFonts w:ascii="Microsoft JhengHei UI" w:eastAsia="Microsoft JhengHei UI" w:hAnsi="Microsoft JhengHei UI"/>
          <w:lang w:val="zh-TW" w:eastAsia="zh-TW" w:bidi="zh-TW"/>
        </w:rPr>
        <w:t>此動作造成 Operations 主控台當機。</w:t>
      </w:r>
    </w:p>
    <w:p w14:paraId="7F022F84" w14:textId="5A988C82" w:rsidR="00616F63" w:rsidRPr="009B2E05" w:rsidRDefault="00616F63" w:rsidP="003E4816">
      <w:pPr>
        <w:rPr>
          <w:rFonts w:ascii="Microsoft JhengHei UI" w:eastAsia="Microsoft JhengHei UI" w:hAnsi="Microsoft JhengHei UI"/>
        </w:rPr>
      </w:pPr>
      <w:r w:rsidRPr="009B2E05">
        <w:rPr>
          <w:rFonts w:ascii="Microsoft JhengHei UI" w:eastAsia="Microsoft JhengHei UI" w:hAnsi="Microsoft JhengHei UI"/>
          <w:b/>
          <w:lang w:val="zh-TW" w:eastAsia="zh-TW" w:bidi="zh-TW"/>
        </w:rPr>
        <w:t>解決方案</w:t>
      </w:r>
      <w:r w:rsidRPr="009B2E05">
        <w:rPr>
          <w:rFonts w:ascii="Microsoft JhengHei UI" w:eastAsia="Microsoft JhengHei UI" w:hAnsi="Microsoft JhengHei UI"/>
          <w:lang w:val="zh-TW" w:eastAsia="zh-TW" w:bidi="zh-TW"/>
        </w:rPr>
        <w:t>︰再次開啟 Operations 主控台。</w:t>
      </w:r>
    </w:p>
    <w:p w14:paraId="1356C333" w14:textId="07108027" w:rsidR="00B76BCD" w:rsidRPr="009B2E05" w:rsidRDefault="00C75B98" w:rsidP="00404A27">
      <w:pPr>
        <w:pStyle w:val="Heading4"/>
        <w:rPr>
          <w:rStyle w:val="BookTitle"/>
          <w:rFonts w:ascii="Microsoft JhengHei UI" w:eastAsia="Microsoft JhengHei UI" w:hAnsi="Microsoft JhengHei UI" w:cs="Arial"/>
          <w:i w:val="0"/>
          <w:spacing w:val="0"/>
          <w:sz w:val="20"/>
          <w:szCs w:val="20"/>
        </w:rPr>
      </w:pPr>
      <w:r w:rsidRPr="009B2E05">
        <w:rPr>
          <w:rStyle w:val="mp-value2"/>
          <w:rFonts w:ascii="Microsoft JhengHei UI" w:eastAsia="Microsoft JhengHei UI" w:hAnsi="Microsoft JhengHei UI" w:cs="Arial"/>
          <w:sz w:val="20"/>
          <w:szCs w:val="20"/>
          <w:lang w:val="zh-TW" w:eastAsia="zh-TW" w:bidi="zh-TW"/>
        </w:rPr>
        <w:t>「健全狀況服務狀態」監視器處於重大狀態，並且會定期重新啟動健全狀況服務。</w:t>
      </w:r>
    </w:p>
    <w:p w14:paraId="028B28DD" w14:textId="3569D5E2" w:rsidR="00595E83" w:rsidRPr="009B2E05" w:rsidRDefault="001D6125" w:rsidP="003E4816">
      <w:pPr>
        <w:rPr>
          <w:rFonts w:ascii="Microsoft JhengHei UI" w:eastAsia="Microsoft JhengHei UI" w:hAnsi="Microsoft JhengHei UI"/>
        </w:rPr>
      </w:pPr>
      <w:r w:rsidRPr="009B2E05">
        <w:rPr>
          <w:rFonts w:ascii="Microsoft JhengHei UI" w:eastAsia="Microsoft JhengHei UI" w:hAnsi="Microsoft JhengHei UI"/>
          <w:b/>
          <w:lang w:val="zh-TW" w:eastAsia="zh-TW" w:bidi="zh-TW"/>
        </w:rPr>
        <w:t>問題︰</w:t>
      </w:r>
      <w:r w:rsidRPr="009B2E05">
        <w:rPr>
          <w:rFonts w:ascii="Microsoft JhengHei UI" w:eastAsia="Microsoft JhengHei UI" w:hAnsi="Microsoft JhengHei UI"/>
          <w:lang w:val="zh-TW" w:eastAsia="zh-TW" w:bidi="zh-TW"/>
        </w:rPr>
        <w:t>來自系統管理組件的「監視主機私用位元組臨界值監視器」的臨界值，預設是 300 MB。當 SSAS 2014 管理組件收集大量物件 (每部伺服器超過 50 個 SSAS 資料庫或 1500 個資料分割) 的相關資訊時，"MonitoringHost.exe" 處理序可能會超過臨界值，且「健全狀況服務狀態」監視器可能啟動修復程序。</w:t>
      </w:r>
    </w:p>
    <w:p w14:paraId="2FAB55A4" w14:textId="4B409B17" w:rsidR="00882FBD" w:rsidRPr="009B2E05" w:rsidRDefault="00882FBD" w:rsidP="003E4816">
      <w:pPr>
        <w:rPr>
          <w:rFonts w:ascii="Microsoft JhengHei UI" w:eastAsia="Microsoft JhengHei UI" w:hAnsi="Microsoft JhengHei UI"/>
        </w:rPr>
      </w:pPr>
      <w:r w:rsidRPr="009B2E05">
        <w:rPr>
          <w:rFonts w:ascii="Microsoft JhengHei UI" w:eastAsia="Microsoft JhengHei UI" w:hAnsi="Microsoft JhengHei UI"/>
          <w:b/>
          <w:lang w:val="zh-TW" w:eastAsia="zh-TW" w:bidi="zh-TW"/>
        </w:rPr>
        <w:t>解決方案︰</w:t>
      </w:r>
      <w:r w:rsidRPr="009B2E05">
        <w:rPr>
          <w:rFonts w:ascii="Microsoft JhengHei UI" w:eastAsia="Microsoft JhengHei UI" w:hAnsi="Microsoft JhengHei UI"/>
          <w:lang w:val="zh-TW" w:eastAsia="zh-TW" w:bidi="zh-TW"/>
        </w:rPr>
        <w:t>覆寫「監視主機私用位元組臨界值監視器」的臨界值，或藉由停用資料分割物件的探索來減少監視的物件數目。</w:t>
      </w:r>
    </w:p>
    <w:p w14:paraId="5B0146A0" w14:textId="29E6E6D4" w:rsidR="00683926" w:rsidRPr="009B2E05" w:rsidRDefault="00C75B98" w:rsidP="00404A27">
      <w:pPr>
        <w:pStyle w:val="Heading4"/>
        <w:rPr>
          <w:rFonts w:ascii="Microsoft JhengHei UI" w:eastAsia="Microsoft JhengHei UI" w:hAnsi="Microsoft JhengHei UI" w:cs="Arial"/>
          <w:sz w:val="20"/>
          <w:szCs w:val="20"/>
        </w:rPr>
      </w:pPr>
      <w:r w:rsidRPr="009B2E05">
        <w:rPr>
          <w:rFonts w:ascii="Microsoft JhengHei UI" w:eastAsia="Microsoft JhengHei UI" w:hAnsi="Microsoft JhengHei UI" w:cs="Arial"/>
          <w:sz w:val="20"/>
          <w:szCs w:val="20"/>
          <w:lang w:val="zh-TW" w:eastAsia="zh-TW" w:bidi="zh-TW"/>
        </w:rPr>
        <w:t>在執行 32 位元 SSAS 執行個體的 64 位元作業系統上會產生事件 6200「類別目錄不存在」(來源 – "SSAS 2014 MP")。</w:t>
      </w:r>
    </w:p>
    <w:p w14:paraId="5AFF54FF" w14:textId="6872FE4C" w:rsidR="00FE1900" w:rsidRPr="009B2E05" w:rsidRDefault="00595E83" w:rsidP="003E4816">
      <w:pPr>
        <w:rPr>
          <w:rFonts w:ascii="Microsoft JhengHei UI" w:eastAsia="Microsoft JhengHei UI" w:hAnsi="Microsoft JhengHei UI"/>
        </w:rPr>
      </w:pPr>
      <w:r w:rsidRPr="009B2E05">
        <w:rPr>
          <w:rFonts w:ascii="Microsoft JhengHei UI" w:eastAsia="Microsoft JhengHei UI" w:hAnsi="Microsoft JhengHei UI"/>
          <w:b/>
          <w:lang w:val="zh-TW" w:eastAsia="zh-TW" w:bidi="zh-TW"/>
        </w:rPr>
        <w:t>問題</w:t>
      </w:r>
      <w:r w:rsidRPr="009B2E05">
        <w:rPr>
          <w:rFonts w:ascii="Microsoft JhengHei UI" w:eastAsia="Microsoft JhengHei UI" w:hAnsi="Microsoft JhengHei UI"/>
          <w:lang w:val="zh-TW" w:eastAsia="zh-TW" w:bidi="zh-TW"/>
        </w:rPr>
        <w:t>︰在 64 位元作業系統上安裝 32 位元 SSAS 執行個體時，SSAS 未正確註冊效能計數器。在此情況下，管理組件無法找到所需的效能計數器，且 SSAS 2014 MP 無法正確執行。</w:t>
      </w:r>
    </w:p>
    <w:p w14:paraId="106C918F" w14:textId="01294A45" w:rsidR="00D82ABA" w:rsidRPr="009B2E05" w:rsidRDefault="00D82ABA" w:rsidP="003E4816">
      <w:pPr>
        <w:rPr>
          <w:rFonts w:ascii="Microsoft JhengHei UI" w:eastAsia="Microsoft JhengHei UI" w:hAnsi="Microsoft JhengHei UI"/>
        </w:rPr>
      </w:pPr>
      <w:r w:rsidRPr="009B2E05">
        <w:rPr>
          <w:rFonts w:ascii="Microsoft JhengHei UI" w:eastAsia="Microsoft JhengHei UI" w:hAnsi="Microsoft JhengHei UI"/>
          <w:b/>
          <w:lang w:val="zh-TW" w:eastAsia="zh-TW" w:bidi="zh-TW"/>
        </w:rPr>
        <w:t>解決方案</w:t>
      </w:r>
      <w:r w:rsidRPr="009B2E05">
        <w:rPr>
          <w:rFonts w:ascii="Microsoft JhengHei UI" w:eastAsia="Microsoft JhengHei UI" w:hAnsi="Microsoft JhengHei UI"/>
          <w:lang w:val="zh-TW" w:eastAsia="zh-TW" w:bidi="zh-TW"/>
        </w:rPr>
        <w:t>︰無法解決此問題，不支援 WoW64。強烈建議在 32 位元作業系統上使用 32 位元 SSAS 執行個體，或在 64 位元作業系統上使用 64 位元 SSAS 執行個體。</w:t>
      </w:r>
    </w:p>
    <w:p w14:paraId="40FF10ED" w14:textId="0FAAF95C" w:rsidR="00D271B6" w:rsidRPr="009B2E05" w:rsidRDefault="00D271B6" w:rsidP="00CC2854">
      <w:pPr>
        <w:pStyle w:val="Heading4"/>
        <w:rPr>
          <w:rFonts w:ascii="Microsoft JhengHei UI" w:eastAsia="Microsoft JhengHei UI" w:hAnsi="Microsoft JhengHei UI" w:cs="Arial"/>
          <w:sz w:val="20"/>
          <w:szCs w:val="20"/>
        </w:rPr>
      </w:pPr>
      <w:r w:rsidRPr="009B2E05">
        <w:rPr>
          <w:rFonts w:ascii="Microsoft JhengHei UI" w:eastAsia="Microsoft JhengHei UI" w:hAnsi="Microsoft JhengHei UI" w:cs="Arial"/>
          <w:sz w:val="20"/>
          <w:szCs w:val="20"/>
          <w:lang w:val="zh-TW" w:eastAsia="zh-TW" w:bidi="zh-TW"/>
        </w:rPr>
        <w:t>在執行 SSAS 2014 執行個體且含有大量資料庫的系統上，「健全狀況服務」和「監視主機」處理序耗用太多記憶體</w:t>
      </w:r>
    </w:p>
    <w:p w14:paraId="14393A14" w14:textId="2D2CE5E9" w:rsidR="00D271B6" w:rsidRPr="009B2E05" w:rsidRDefault="00595E83" w:rsidP="003E4816">
      <w:pPr>
        <w:rPr>
          <w:rFonts w:ascii="Microsoft JhengHei UI" w:eastAsia="Microsoft JhengHei UI" w:hAnsi="Microsoft JhengHei UI"/>
        </w:rPr>
      </w:pPr>
      <w:r w:rsidRPr="009B2E05">
        <w:rPr>
          <w:rFonts w:ascii="Microsoft JhengHei UI" w:eastAsia="Microsoft JhengHei UI" w:hAnsi="Microsoft JhengHei UI"/>
          <w:b/>
          <w:lang w:val="zh-TW" w:eastAsia="zh-TW" w:bidi="zh-TW"/>
        </w:rPr>
        <w:t>問題︰</w:t>
      </w:r>
      <w:r w:rsidRPr="009B2E05">
        <w:rPr>
          <w:rFonts w:ascii="Microsoft JhengHei UI" w:eastAsia="Microsoft JhengHei UI" w:hAnsi="Microsoft JhengHei UI"/>
          <w:lang w:val="zh-TW" w:eastAsia="zh-TW" w:bidi="zh-TW"/>
        </w:rPr>
        <w:t>在裝載一或多個 SQL Server 2014 Analysis Services 執行個體且含有大量資料庫和/或資料分割的代理程式管理系統上，「健全狀況服務」和「監視主機」處理序可能會耗用太多記憶體。</w:t>
      </w:r>
    </w:p>
    <w:p w14:paraId="7275CCE8" w14:textId="2760E98B" w:rsidR="00D271B6" w:rsidRPr="009B2E05" w:rsidRDefault="00D271B6" w:rsidP="003E4816">
      <w:pPr>
        <w:rPr>
          <w:rFonts w:ascii="Microsoft JhengHei UI" w:eastAsia="Microsoft JhengHei UI" w:hAnsi="Microsoft JhengHei UI"/>
        </w:rPr>
      </w:pPr>
      <w:r w:rsidRPr="009B2E05">
        <w:rPr>
          <w:rFonts w:ascii="Microsoft JhengHei UI" w:eastAsia="Microsoft JhengHei UI" w:hAnsi="Microsoft JhengHei UI"/>
          <w:b/>
          <w:lang w:val="zh-TW" w:eastAsia="zh-TW" w:bidi="zh-TW"/>
        </w:rPr>
        <w:t>解決方案︰</w:t>
      </w:r>
      <w:r w:rsidRPr="009B2E05">
        <w:rPr>
          <w:rFonts w:ascii="Microsoft JhengHei UI" w:eastAsia="Microsoft JhengHei UI" w:hAnsi="Microsoft JhengHei UI"/>
          <w:lang w:val="zh-TW" w:eastAsia="zh-TW" w:bidi="zh-TW"/>
        </w:rPr>
        <w:t>不建議在單一伺服器上監視超過 50 個 SSAS 資料庫。如果您在單一伺服器上有超過 1500 個資料分割，建議您停用 SSAS 資料分割探索。</w:t>
      </w:r>
    </w:p>
    <w:p w14:paraId="2C42D09A" w14:textId="1E92998E" w:rsidR="002440E7" w:rsidRPr="009B2E05" w:rsidRDefault="002440E7" w:rsidP="00404A27">
      <w:pPr>
        <w:pStyle w:val="Heading4"/>
        <w:rPr>
          <w:rFonts w:ascii="Microsoft JhengHei UI" w:eastAsia="Microsoft JhengHei UI" w:hAnsi="Microsoft JhengHei UI" w:cs="Arial"/>
          <w:sz w:val="20"/>
          <w:szCs w:val="20"/>
        </w:rPr>
      </w:pPr>
      <w:r w:rsidRPr="009B2E05">
        <w:rPr>
          <w:rFonts w:ascii="Microsoft JhengHei UI" w:eastAsia="Microsoft JhengHei UI" w:hAnsi="Microsoft JhengHei UI" w:cs="Arial"/>
          <w:sz w:val="20"/>
          <w:szCs w:val="20"/>
          <w:lang w:val="zh-TW" w:eastAsia="zh-TW" w:bidi="zh-TW"/>
        </w:rPr>
        <w:t>如果導覽小工具 (儀表板上最左邊的 Widget) 中未選取任何項目，執行個體、資料庫和資料分割的 SSAS 2014 摘要儀表板會顯示所有作用中的警示。</w:t>
      </w:r>
    </w:p>
    <w:p w14:paraId="1A496237" w14:textId="79199E4B" w:rsidR="002440E7" w:rsidRPr="009B2E05" w:rsidRDefault="002440E7" w:rsidP="003E4816">
      <w:pPr>
        <w:rPr>
          <w:rFonts w:ascii="Microsoft JhengHei UI" w:eastAsia="Microsoft JhengHei UI" w:hAnsi="Microsoft JhengHei UI"/>
        </w:rPr>
      </w:pPr>
      <w:r w:rsidRPr="009B2E05">
        <w:rPr>
          <w:rFonts w:ascii="Microsoft JhengHei UI" w:eastAsia="Microsoft JhengHei UI" w:hAnsi="Microsoft JhengHei UI"/>
          <w:b/>
          <w:lang w:val="zh-TW" w:eastAsia="zh-TW" w:bidi="zh-TW"/>
        </w:rPr>
        <w:t>問題︰</w:t>
      </w:r>
      <w:r w:rsidRPr="009B2E05">
        <w:rPr>
          <w:rFonts w:ascii="Microsoft JhengHei UI" w:eastAsia="Microsoft JhengHei UI" w:hAnsi="Microsoft JhengHei UI"/>
          <w:lang w:val="zh-TW" w:eastAsia="zh-TW" w:bidi="zh-TW"/>
        </w:rPr>
        <w:t>如果導覽 Widget (儀表板上最左邊的小工具) 中未選取任何項目，儀表板會顯示所有作用中的警示。</w:t>
      </w:r>
    </w:p>
    <w:p w14:paraId="0C498949" w14:textId="6001B7B0" w:rsidR="002440E7" w:rsidRPr="009B2E05" w:rsidRDefault="002440E7" w:rsidP="003E4816">
      <w:pPr>
        <w:rPr>
          <w:rFonts w:ascii="Microsoft JhengHei UI" w:eastAsia="Microsoft JhengHei UI" w:hAnsi="Microsoft JhengHei UI"/>
        </w:rPr>
      </w:pPr>
      <w:r w:rsidRPr="009B2E05">
        <w:rPr>
          <w:rFonts w:ascii="Microsoft JhengHei UI" w:eastAsia="Microsoft JhengHei UI" w:hAnsi="Microsoft JhengHei UI"/>
          <w:b/>
          <w:lang w:val="zh-TW" w:eastAsia="zh-TW" w:bidi="zh-TW"/>
        </w:rPr>
        <w:t>解決方案︰</w:t>
      </w:r>
      <w:r w:rsidRPr="009B2E05">
        <w:rPr>
          <w:rFonts w:ascii="Microsoft JhengHei UI" w:eastAsia="Microsoft JhengHei UI" w:hAnsi="Microsoft JhengHei UI"/>
          <w:lang w:val="zh-TW" w:eastAsia="zh-TW" w:bidi="zh-TW"/>
        </w:rPr>
        <w:t>確定在導覽 Widget 中，已選取至少一個執行個體、資料庫或資料分割。</w:t>
      </w:r>
    </w:p>
    <w:p w14:paraId="0ACC680A" w14:textId="031F5EC0" w:rsidR="00F30BB9" w:rsidRPr="009B2E05" w:rsidRDefault="00F30BB9" w:rsidP="00F30BB9">
      <w:pPr>
        <w:pStyle w:val="Heading4"/>
        <w:rPr>
          <w:rFonts w:ascii="Microsoft JhengHei UI" w:eastAsia="Microsoft JhengHei UI" w:hAnsi="Microsoft JhengHei UI" w:cs="Arial"/>
          <w:sz w:val="20"/>
          <w:szCs w:val="20"/>
        </w:rPr>
      </w:pPr>
      <w:r w:rsidRPr="009B2E05">
        <w:rPr>
          <w:rFonts w:ascii="Microsoft JhengHei UI" w:eastAsia="Microsoft JhengHei UI" w:hAnsi="Microsoft JhengHei UI" w:cs="Arial"/>
          <w:sz w:val="20"/>
          <w:szCs w:val="20"/>
          <w:lang w:val="zh-TW" w:eastAsia="zh-TW" w:bidi="zh-TW"/>
        </w:rPr>
        <w:t>資料分割儲存體可用空間監視器可能產生過多警示。</w:t>
      </w:r>
    </w:p>
    <w:p w14:paraId="5EBFF231" w14:textId="66DAAEE9" w:rsidR="00F30BB9" w:rsidRPr="009B2E05" w:rsidRDefault="00F30BB9" w:rsidP="003E4816">
      <w:pPr>
        <w:rPr>
          <w:rFonts w:ascii="Microsoft JhengHei UI" w:eastAsia="Microsoft JhengHei UI" w:hAnsi="Microsoft JhengHei UI"/>
        </w:rPr>
      </w:pPr>
      <w:r w:rsidRPr="009B2E05">
        <w:rPr>
          <w:rFonts w:ascii="Microsoft JhengHei UI" w:eastAsia="Microsoft JhengHei UI" w:hAnsi="Microsoft JhengHei UI"/>
          <w:b/>
          <w:lang w:val="zh-TW" w:eastAsia="zh-TW" w:bidi="zh-TW"/>
        </w:rPr>
        <w:t>問題︰</w:t>
      </w:r>
      <w:r w:rsidRPr="009B2E05">
        <w:rPr>
          <w:rFonts w:ascii="Microsoft JhengHei UI" w:eastAsia="Microsoft JhengHei UI" w:hAnsi="Microsoft JhengHei UI"/>
          <w:lang w:val="zh-TW" w:eastAsia="zh-TW" w:bidi="zh-TW"/>
        </w:rPr>
        <w:t>如果資料庫預設儲存體資料夾和資料分割儲存體資料夾共用同一個磁碟機，監視器可能會產生大量警示。</w:t>
      </w:r>
    </w:p>
    <w:p w14:paraId="04BB223D" w14:textId="538D4FA8" w:rsidR="00F30BB9" w:rsidRPr="009B2E05" w:rsidRDefault="00F30BB9" w:rsidP="003E4816">
      <w:pPr>
        <w:rPr>
          <w:rFonts w:ascii="Microsoft JhengHei UI" w:eastAsia="Microsoft JhengHei UI" w:hAnsi="Microsoft JhengHei UI"/>
        </w:rPr>
      </w:pPr>
      <w:r w:rsidRPr="009B2E05">
        <w:rPr>
          <w:rFonts w:ascii="Microsoft JhengHei UI" w:eastAsia="Microsoft JhengHei UI" w:hAnsi="Microsoft JhengHei UI"/>
          <w:b/>
          <w:lang w:val="zh-TW" w:eastAsia="zh-TW" w:bidi="zh-TW"/>
        </w:rPr>
        <w:t>解決方案︰</w:t>
      </w:r>
      <w:r w:rsidRPr="009B2E05">
        <w:rPr>
          <w:rFonts w:ascii="Microsoft JhengHei UI" w:eastAsia="Microsoft JhengHei UI" w:hAnsi="Microsoft JhengHei UI"/>
          <w:lang w:val="zh-TW" w:eastAsia="zh-TW" w:bidi="zh-TW"/>
        </w:rPr>
        <w:t>停用所有資料分割的監視，該資料分割與資料庫儲存體資料夾共用同一個磁碟機。</w:t>
      </w:r>
    </w:p>
    <w:p w14:paraId="32FEE410" w14:textId="1C0D1271" w:rsidR="00C3241C" w:rsidRPr="009B2E05" w:rsidRDefault="00E943FF" w:rsidP="00C3241C">
      <w:pPr>
        <w:pStyle w:val="Heading4"/>
        <w:rPr>
          <w:rFonts w:ascii="Microsoft JhengHei UI" w:eastAsia="Microsoft JhengHei UI" w:hAnsi="Microsoft JhengHei UI" w:cs="Arial"/>
          <w:sz w:val="20"/>
          <w:szCs w:val="20"/>
        </w:rPr>
      </w:pPr>
      <w:r w:rsidRPr="009B2E05">
        <w:rPr>
          <w:rFonts w:ascii="Microsoft JhengHei UI" w:eastAsia="Microsoft JhengHei UI" w:hAnsi="Microsoft JhengHei UI" w:cs="Arial"/>
          <w:sz w:val="20"/>
          <w:szCs w:val="20"/>
          <w:lang w:val="zh-TW" w:eastAsia="zh-TW" w:bidi="zh-TW"/>
        </w:rPr>
        <w:t>SSAS 2014 管理組件產生警示：「執行 SSAS 2014 MP 受管理模組期間發生錯誤」。</w:t>
      </w:r>
    </w:p>
    <w:p w14:paraId="777FFB99" w14:textId="55CA8B58" w:rsidR="00C3241C" w:rsidRPr="009B2E05" w:rsidRDefault="00C3241C" w:rsidP="003E4816">
      <w:pPr>
        <w:rPr>
          <w:rFonts w:ascii="Microsoft JhengHei UI" w:eastAsia="Microsoft JhengHei UI" w:hAnsi="Microsoft JhengHei UI"/>
        </w:rPr>
      </w:pPr>
      <w:r w:rsidRPr="009B2E05">
        <w:rPr>
          <w:rFonts w:ascii="Microsoft JhengHei UI" w:eastAsia="Microsoft JhengHei UI" w:hAnsi="Microsoft JhengHei UI"/>
          <w:b/>
          <w:lang w:val="zh-TW" w:eastAsia="zh-TW" w:bidi="zh-TW"/>
        </w:rPr>
        <w:t>問題︰</w:t>
      </w:r>
      <w:r w:rsidRPr="009B2E05">
        <w:rPr>
          <w:rFonts w:ascii="Microsoft JhengHei UI" w:eastAsia="Microsoft JhengHei UI" w:hAnsi="Microsoft JhengHei UI"/>
          <w:lang w:val="zh-TW" w:eastAsia="zh-TW" w:bidi="zh-TW"/>
        </w:rPr>
        <w:t>可以在全域 [作用中警示] 檢視中找到「執行 SSAS 2014 MP 受管理模組期間發生錯誤」警示。</w:t>
      </w:r>
    </w:p>
    <w:p w14:paraId="03E408DB" w14:textId="769D7BC7" w:rsidR="00C3241C" w:rsidRPr="009B2E05" w:rsidRDefault="00C3241C" w:rsidP="003E4816">
      <w:pPr>
        <w:rPr>
          <w:rFonts w:ascii="Microsoft JhengHei UI" w:eastAsia="Microsoft JhengHei UI" w:hAnsi="Microsoft JhengHei UI"/>
        </w:rPr>
      </w:pPr>
      <w:r w:rsidRPr="009B2E05">
        <w:rPr>
          <w:rFonts w:ascii="Microsoft JhengHei UI" w:eastAsia="Microsoft JhengHei UI" w:hAnsi="Microsoft JhengHei UI"/>
          <w:b/>
          <w:lang w:val="zh-TW" w:eastAsia="zh-TW" w:bidi="zh-TW"/>
        </w:rPr>
        <w:t>解決方案︰</w:t>
      </w:r>
      <w:r w:rsidRPr="009B2E05">
        <w:rPr>
          <w:rFonts w:ascii="Microsoft JhengHei UI" w:eastAsia="Microsoft JhengHei UI" w:hAnsi="Microsoft JhengHei UI"/>
          <w:lang w:val="zh-TW" w:eastAsia="zh-TW" w:bidi="zh-TW"/>
        </w:rPr>
        <w:t>如果 SSAS 2014 管理組件因為未知問題而無法執行其中一個工作流程，就會產生此警示。請檢查警示訊息和警示內容以判斷根本原因。</w:t>
      </w:r>
    </w:p>
    <w:p w14:paraId="5E347F2A" w14:textId="00B8E698" w:rsidR="007474A7" w:rsidRPr="009B2E05" w:rsidRDefault="006A48A6" w:rsidP="00404A27">
      <w:pPr>
        <w:pStyle w:val="Heading4"/>
        <w:rPr>
          <w:rFonts w:ascii="Microsoft JhengHei UI" w:eastAsia="Microsoft JhengHei UI" w:hAnsi="Microsoft JhengHei UI" w:cs="Arial"/>
          <w:sz w:val="20"/>
          <w:szCs w:val="20"/>
        </w:rPr>
      </w:pPr>
      <w:r w:rsidRPr="009B2E05">
        <w:rPr>
          <w:rFonts w:ascii="Microsoft JhengHei UI" w:eastAsia="Microsoft JhengHei UI" w:hAnsi="Microsoft JhengHei UI" w:cs="Arial"/>
          <w:sz w:val="20"/>
          <w:szCs w:val="20"/>
          <w:lang w:val="zh-TW" w:eastAsia="zh-TW" w:bidi="zh-TW"/>
        </w:rPr>
        <w:t>SSAS 2014 管理組件可能在 SQL Server Analysis Services 的新執行個體安裝期間將錯誤登錄在事件記錄檔中。</w:t>
      </w:r>
    </w:p>
    <w:p w14:paraId="1EFF64A6" w14:textId="6607DE85" w:rsidR="007474A7" w:rsidRPr="009B2E05" w:rsidRDefault="007474A7" w:rsidP="003E4816">
      <w:pPr>
        <w:rPr>
          <w:rFonts w:ascii="Microsoft JhengHei UI" w:eastAsia="Microsoft JhengHei UI" w:hAnsi="Microsoft JhengHei UI"/>
        </w:rPr>
      </w:pPr>
      <w:r w:rsidRPr="009B2E05">
        <w:rPr>
          <w:rFonts w:ascii="Microsoft JhengHei UI" w:eastAsia="Microsoft JhengHei UI" w:hAnsi="Microsoft JhengHei UI"/>
          <w:b/>
          <w:lang w:val="zh-TW" w:eastAsia="zh-TW" w:bidi="zh-TW"/>
        </w:rPr>
        <w:t>問題：</w:t>
      </w:r>
      <w:r w:rsidRPr="009B2E05">
        <w:rPr>
          <w:rFonts w:ascii="Microsoft JhengHei UI" w:eastAsia="Microsoft JhengHei UI" w:hAnsi="Microsoft JhengHei UI"/>
          <w:lang w:val="zh-TW" w:eastAsia="zh-TW" w:bidi="zh-TW"/>
        </w:rPr>
        <w:t>SSAS 2014 管理組件可能在 SQL Server Analysis Services 的新執行個體安裝期間，在事件記錄檔中產生許多錯誤。</w:t>
      </w:r>
    </w:p>
    <w:p w14:paraId="46C4E77B" w14:textId="0322C951" w:rsidR="007474A7" w:rsidRPr="009B2E05" w:rsidRDefault="007474A7" w:rsidP="003E4816">
      <w:pPr>
        <w:rPr>
          <w:rFonts w:ascii="Microsoft JhengHei UI" w:eastAsia="Microsoft JhengHei UI" w:hAnsi="Microsoft JhengHei UI"/>
        </w:rPr>
      </w:pPr>
      <w:r w:rsidRPr="009B2E05">
        <w:rPr>
          <w:rFonts w:ascii="Microsoft JhengHei UI" w:eastAsia="Microsoft JhengHei UI" w:hAnsi="Microsoft JhengHei UI"/>
          <w:b/>
          <w:lang w:val="zh-TW" w:eastAsia="zh-TW" w:bidi="zh-TW"/>
        </w:rPr>
        <w:t>解決方案︰</w:t>
      </w:r>
      <w:r w:rsidRPr="009B2E05">
        <w:rPr>
          <w:rFonts w:ascii="Microsoft JhengHei UI" w:eastAsia="Microsoft JhengHei UI" w:hAnsi="Microsoft JhengHei UI"/>
          <w:lang w:val="zh-TW" w:eastAsia="zh-TW" w:bidi="zh-TW"/>
        </w:rPr>
        <w:t>因為管理組件無法在安裝程序期間從登錄及 WMI 中取得所有必要的屬性，所以發生此問題。完成安裝程序之後，管理組件便可以正常運作。</w:t>
      </w:r>
    </w:p>
    <w:p w14:paraId="0AF135D9" w14:textId="723F0B46" w:rsidR="007474A7" w:rsidRPr="009B2E05" w:rsidRDefault="00D43C50" w:rsidP="00404A27">
      <w:pPr>
        <w:pStyle w:val="Heading4"/>
        <w:rPr>
          <w:rFonts w:ascii="Microsoft JhengHei UI" w:eastAsia="Microsoft JhengHei UI" w:hAnsi="Microsoft JhengHei UI" w:cs="Arial"/>
          <w:sz w:val="20"/>
          <w:szCs w:val="20"/>
        </w:rPr>
      </w:pPr>
      <w:r w:rsidRPr="009B2E05">
        <w:rPr>
          <w:rFonts w:ascii="Microsoft JhengHei UI" w:eastAsia="Microsoft JhengHei UI" w:hAnsi="Microsoft JhengHei UI" w:cs="Arial"/>
          <w:sz w:val="20"/>
          <w:szCs w:val="20"/>
          <w:lang w:val="zh-TW" w:eastAsia="zh-TW" w:bidi="zh-TW"/>
        </w:rPr>
        <w:t>SQL Server 2014 Analysis Services 針對總記憶體限制和低記憶體限制效能計數器報告的值不正確。</w:t>
      </w:r>
    </w:p>
    <w:p w14:paraId="006115DD" w14:textId="187C2500" w:rsidR="00FC2DA1" w:rsidRPr="009B2E05" w:rsidRDefault="009957FC" w:rsidP="003E4816">
      <w:pPr>
        <w:rPr>
          <w:rFonts w:ascii="Microsoft JhengHei UI" w:eastAsia="Microsoft JhengHei UI" w:hAnsi="Microsoft JhengHei UI"/>
        </w:rPr>
      </w:pPr>
      <w:r w:rsidRPr="009B2E05">
        <w:rPr>
          <w:rFonts w:ascii="Microsoft JhengHei UI" w:eastAsia="Microsoft JhengHei UI" w:hAnsi="Microsoft JhengHei UI"/>
          <w:b/>
          <w:lang w:val="zh-TW" w:eastAsia="zh-TW" w:bidi="zh-TW"/>
        </w:rPr>
        <w:t>問題：</w:t>
      </w:r>
      <w:r w:rsidRPr="009B2E05">
        <w:rPr>
          <w:rFonts w:ascii="Microsoft JhengHei UI" w:eastAsia="Microsoft JhengHei UI" w:hAnsi="Microsoft JhengHei UI"/>
          <w:lang w:val="zh-TW" w:eastAsia="zh-TW" w:bidi="zh-TW"/>
        </w:rPr>
        <w:t>SQL Server Analysis Services 在重新設定之後，可能針對總記憶體限制和低記憶體限制效能計數器報告不正確的值。</w:t>
      </w:r>
    </w:p>
    <w:p w14:paraId="69C0C1B1" w14:textId="56509399" w:rsidR="009957FC" w:rsidRPr="009B2E05" w:rsidRDefault="009957FC" w:rsidP="003E4816">
      <w:pPr>
        <w:rPr>
          <w:rFonts w:ascii="Microsoft JhengHei UI" w:eastAsia="Microsoft JhengHei UI" w:hAnsi="Microsoft JhengHei UI"/>
        </w:rPr>
      </w:pPr>
      <w:r w:rsidRPr="009B2E05">
        <w:rPr>
          <w:rFonts w:ascii="Microsoft JhengHei UI" w:eastAsia="Microsoft JhengHei UI" w:hAnsi="Microsoft JhengHei UI"/>
          <w:b/>
          <w:lang w:val="zh-TW" w:eastAsia="zh-TW" w:bidi="zh-TW"/>
        </w:rPr>
        <w:t>解決方案︰</w:t>
      </w:r>
      <w:r w:rsidRPr="009B2E05">
        <w:rPr>
          <w:rFonts w:ascii="Microsoft JhengHei UI" w:eastAsia="Microsoft JhengHei UI" w:hAnsi="Microsoft JhengHei UI"/>
          <w:lang w:val="zh-TW" w:eastAsia="zh-TW" w:bidi="zh-TW"/>
        </w:rPr>
        <w:t>SQL Server Analysis Services 不會立即套用新的組態值。應該重新啟動 SSAS 服務，以套用新設定。</w:t>
      </w:r>
    </w:p>
    <w:p w14:paraId="22D3A381" w14:textId="6D267ECF" w:rsidR="00492AF7" w:rsidRPr="009B2E05" w:rsidRDefault="00D4242B" w:rsidP="00404A27">
      <w:pPr>
        <w:pStyle w:val="Heading4"/>
        <w:rPr>
          <w:rFonts w:ascii="Microsoft JhengHei UI" w:eastAsia="Microsoft JhengHei UI" w:hAnsi="Microsoft JhengHei UI" w:cs="Arial"/>
          <w:sz w:val="20"/>
          <w:szCs w:val="20"/>
        </w:rPr>
      </w:pPr>
      <w:r w:rsidRPr="009B2E05">
        <w:rPr>
          <w:rFonts w:ascii="Microsoft JhengHei UI" w:eastAsia="Microsoft JhengHei UI" w:hAnsi="Microsoft JhengHei UI" w:cs="Arial"/>
          <w:sz w:val="20"/>
          <w:szCs w:val="20"/>
          <w:lang w:val="zh-TW" w:eastAsia="zh-TW" w:bidi="zh-TW"/>
        </w:rPr>
        <w:t xml:space="preserve">SSAS 2014 管理組件產生警示：「找不到組態檔 'msmdsrv.ini' 的部分路徑」 </w:t>
      </w:r>
    </w:p>
    <w:p w14:paraId="6FCD212C" w14:textId="20372146" w:rsidR="00D4242B" w:rsidRPr="009B2E05" w:rsidRDefault="00492AF7" w:rsidP="003E4816">
      <w:pPr>
        <w:rPr>
          <w:rFonts w:ascii="Microsoft JhengHei UI" w:eastAsia="Microsoft JhengHei UI" w:hAnsi="Microsoft JhengHei UI"/>
        </w:rPr>
      </w:pPr>
      <w:r w:rsidRPr="009B2E05">
        <w:rPr>
          <w:rFonts w:ascii="Microsoft JhengHei UI" w:eastAsia="Microsoft JhengHei UI" w:hAnsi="Microsoft JhengHei UI"/>
          <w:b/>
          <w:lang w:val="zh-TW" w:eastAsia="zh-TW" w:bidi="zh-TW"/>
        </w:rPr>
        <w:t>問題：</w:t>
      </w:r>
      <w:r w:rsidRPr="009B2E05">
        <w:rPr>
          <w:rFonts w:ascii="Microsoft JhengHei UI" w:eastAsia="Microsoft JhengHei UI" w:hAnsi="Microsoft JhengHei UI"/>
          <w:lang w:val="zh-TW" w:eastAsia="zh-TW" w:bidi="zh-TW"/>
        </w:rPr>
        <w:t>SSAS 2014 管理組件在事件記錄檔中回報錯誤，並產生「找不到組態檔 'msmdsrv.ini' 的部分路徑」警示。在叢集容錯移轉期間發生此問題。</w:t>
      </w:r>
    </w:p>
    <w:p w14:paraId="629803A5" w14:textId="053EC278" w:rsidR="006522AF" w:rsidRPr="009B2E05" w:rsidRDefault="0049005F" w:rsidP="003E4816">
      <w:pPr>
        <w:rPr>
          <w:rFonts w:ascii="Microsoft JhengHei UI" w:eastAsia="Microsoft JhengHei UI" w:hAnsi="Microsoft JhengHei UI"/>
        </w:rPr>
      </w:pPr>
      <w:r w:rsidRPr="009B2E05">
        <w:rPr>
          <w:rFonts w:ascii="Microsoft JhengHei UI" w:eastAsia="Microsoft JhengHei UI" w:hAnsi="Microsoft JhengHei UI"/>
          <w:b/>
          <w:lang w:val="zh-TW" w:eastAsia="zh-TW" w:bidi="zh-TW"/>
        </w:rPr>
        <w:t>解決方案：</w:t>
      </w:r>
      <w:r w:rsidRPr="009B2E05">
        <w:rPr>
          <w:rFonts w:ascii="Microsoft JhengHei UI" w:eastAsia="Microsoft JhengHei UI" w:hAnsi="Microsoft JhengHei UI"/>
          <w:lang w:val="zh-TW" w:eastAsia="zh-TW" w:bidi="zh-TW"/>
        </w:rPr>
        <w:t>沒有解決方案。監視工作流程嘗試在叢集容錯移轉時收集資訊，就可能會發生此問題。完成容錯移轉之後，管理組件便可以正常運作。</w:t>
      </w:r>
    </w:p>
    <w:p w14:paraId="52D79491" w14:textId="77777777" w:rsidR="00231E95" w:rsidRPr="009B2E05" w:rsidRDefault="00231E95" w:rsidP="00231E95">
      <w:pPr>
        <w:pStyle w:val="Heading4"/>
        <w:rPr>
          <w:rFonts w:ascii="Microsoft JhengHei UI" w:eastAsia="Microsoft JhengHei UI" w:hAnsi="Microsoft JhengHei UI" w:cs="Arial"/>
          <w:b w:val="0"/>
          <w:bCs/>
          <w:iCs/>
          <w:spacing w:val="5"/>
          <w:sz w:val="20"/>
          <w:szCs w:val="20"/>
        </w:rPr>
      </w:pPr>
      <w:r w:rsidRPr="009B2E05">
        <w:rPr>
          <w:rFonts w:ascii="Microsoft JhengHei UI" w:eastAsia="Microsoft JhengHei UI" w:hAnsi="Microsoft JhengHei UI" w:cs="Arial"/>
          <w:sz w:val="20"/>
          <w:szCs w:val="20"/>
          <w:lang w:val="zh-TW" w:eastAsia="zh-TW" w:bidi="zh-TW"/>
        </w:rPr>
        <w:t>無法從安裝在 x64 作業系統的電腦上收集 x86 執行個體的計數器。</w:t>
      </w:r>
    </w:p>
    <w:p w14:paraId="336B572B" w14:textId="53B72A91" w:rsidR="00231E95" w:rsidRPr="009B2E05" w:rsidRDefault="00231E95" w:rsidP="00231E95">
      <w:pPr>
        <w:rPr>
          <w:rFonts w:ascii="Microsoft JhengHei UI" w:eastAsia="Microsoft JhengHei UI" w:hAnsi="Microsoft JhengHei UI"/>
          <w:b/>
        </w:rPr>
      </w:pPr>
      <w:r w:rsidRPr="009B2E05">
        <w:rPr>
          <w:rFonts w:ascii="Microsoft JhengHei UI" w:eastAsia="Microsoft JhengHei UI" w:hAnsi="Microsoft JhengHei UI"/>
          <w:b/>
          <w:lang w:val="zh-TW" w:eastAsia="zh-TW" w:bidi="zh-TW"/>
        </w:rPr>
        <w:t>問題</w:t>
      </w:r>
      <w:r w:rsidRPr="009B2E05">
        <w:rPr>
          <w:rFonts w:ascii="Microsoft JhengHei UI" w:eastAsia="Microsoft JhengHei UI" w:hAnsi="Microsoft JhengHei UI"/>
          <w:lang w:val="zh-TW" w:eastAsia="zh-TW" w:bidi="zh-TW"/>
        </w:rPr>
        <w:t>︰如果將 x86 執行個體安裝在使用 x64 作業系統的電腦上，可能無法從這類執行個體收集計數器。</w:t>
      </w:r>
    </w:p>
    <w:p w14:paraId="4BAB24E9" w14:textId="77777777" w:rsidR="0024276E" w:rsidRPr="009B2E05" w:rsidRDefault="00231E95" w:rsidP="003E4816">
      <w:pPr>
        <w:rPr>
          <w:rFonts w:ascii="Microsoft JhengHei UI" w:eastAsia="Microsoft JhengHei UI" w:hAnsi="Microsoft JhengHei UI"/>
        </w:rPr>
      </w:pPr>
      <w:r w:rsidRPr="009B2E05">
        <w:rPr>
          <w:rFonts w:ascii="Microsoft JhengHei UI" w:eastAsia="Microsoft JhengHei UI" w:hAnsi="Microsoft JhengHei UI"/>
          <w:lang w:val="zh-TW" w:eastAsia="zh-TW" w:bidi="zh-TW"/>
        </w:rPr>
        <w:t>解決方案：在安裝時注意執行個體的位元版本。</w:t>
      </w:r>
    </w:p>
    <w:p w14:paraId="4B50F8A4" w14:textId="77777777" w:rsidR="0024276E" w:rsidRPr="009B2E05" w:rsidRDefault="0024276E" w:rsidP="0024276E">
      <w:pPr>
        <w:pStyle w:val="Heading4"/>
        <w:rPr>
          <w:rFonts w:ascii="Microsoft JhengHei UI" w:eastAsia="Microsoft JhengHei UI" w:hAnsi="Microsoft JhengHei UI" w:cs="Arial"/>
          <w:b w:val="0"/>
          <w:bCs/>
          <w:iCs/>
          <w:spacing w:val="5"/>
          <w:sz w:val="20"/>
          <w:szCs w:val="20"/>
        </w:rPr>
      </w:pPr>
      <w:r w:rsidRPr="009B2E05">
        <w:rPr>
          <w:rFonts w:ascii="Microsoft JhengHei UI" w:eastAsia="Microsoft JhengHei UI" w:hAnsi="Microsoft JhengHei UI" w:cs="Arial"/>
          <w:sz w:val="20"/>
          <w:szCs w:val="20"/>
          <w:lang w:val="zh-TW" w:eastAsia="zh-TW" w:bidi="zh-TW"/>
        </w:rPr>
        <w:t>升級管理組件後儀表板可能會當機。</w:t>
      </w:r>
    </w:p>
    <w:p w14:paraId="7C5F772D" w14:textId="34E8E6A0" w:rsidR="0024276E" w:rsidRPr="009B2E05" w:rsidRDefault="0024276E" w:rsidP="0024276E">
      <w:pPr>
        <w:rPr>
          <w:rFonts w:ascii="Microsoft JhengHei UI" w:eastAsia="Microsoft JhengHei UI" w:hAnsi="Microsoft JhengHei UI"/>
          <w:b/>
        </w:rPr>
      </w:pPr>
      <w:r w:rsidRPr="009B2E05">
        <w:rPr>
          <w:rFonts w:ascii="Microsoft JhengHei UI" w:eastAsia="Microsoft JhengHei UI" w:hAnsi="Microsoft JhengHei UI"/>
          <w:b/>
          <w:lang w:val="zh-TW" w:eastAsia="zh-TW" w:bidi="zh-TW"/>
        </w:rPr>
        <w:t>問題︰</w:t>
      </w:r>
      <w:r w:rsidRPr="009B2E05">
        <w:rPr>
          <w:rFonts w:ascii="Microsoft JhengHei UI" w:eastAsia="Microsoft JhengHei UI" w:hAnsi="Microsoft JhengHei UI"/>
          <w:lang w:val="zh-TW" w:eastAsia="zh-TW" w:bidi="zh-TW"/>
        </w:rPr>
        <w:t>在某些情況下，在升級管理組件到版本 6.6.7.6 時，Operations 主控台可能會因為 ObjectNotFoundException 錯誤而當機。</w:t>
      </w:r>
    </w:p>
    <w:p w14:paraId="6FF52A28" w14:textId="0C1E8F3B" w:rsidR="00F30BB9" w:rsidRPr="009B2E05" w:rsidRDefault="0024276E" w:rsidP="003E4816">
      <w:pPr>
        <w:rPr>
          <w:rFonts w:ascii="Microsoft JhengHei UI" w:eastAsia="Microsoft JhengHei UI" w:hAnsi="Microsoft JhengHei UI" w:cs="Arial"/>
          <w:kern w:val="0"/>
        </w:rPr>
      </w:pPr>
      <w:r w:rsidRPr="009B2E05">
        <w:rPr>
          <w:rFonts w:ascii="Microsoft JhengHei UI" w:eastAsia="Microsoft JhengHei UI" w:hAnsi="Microsoft JhengHei UI"/>
          <w:lang w:val="zh-TW" w:eastAsia="zh-TW" w:bidi="zh-TW"/>
        </w:rPr>
        <w:t>解決方案︰等到匯入程序完成，並重新啟動 Operations 主控台。請記住，升級管理組件 (MP) 之後，請務必重新啟動 Operations 主控台。否則儀表板將無法運作。</w:t>
      </w:r>
    </w:p>
    <w:sectPr w:rsidR="00F30BB9" w:rsidRPr="009B2E05" w:rsidSect="00136D3B">
      <w:headerReference w:type="default" r:id="rId43"/>
      <w:footerReference w:type="default" r:id="rId44"/>
      <w:type w:val="continuous"/>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F1665" w14:textId="77777777" w:rsidR="006842C9" w:rsidRDefault="006842C9">
      <w:r>
        <w:separator/>
      </w:r>
    </w:p>
    <w:p w14:paraId="654B0E76" w14:textId="77777777" w:rsidR="006842C9" w:rsidRDefault="006842C9"/>
  </w:endnote>
  <w:endnote w:type="continuationSeparator" w:id="0">
    <w:p w14:paraId="614BB092" w14:textId="77777777" w:rsidR="006842C9" w:rsidRDefault="006842C9">
      <w:r>
        <w:continuationSeparator/>
      </w:r>
    </w:p>
    <w:p w14:paraId="2FC1B632" w14:textId="77777777" w:rsidR="006842C9" w:rsidRDefault="006842C9"/>
  </w:endnote>
  <w:endnote w:type="continuationNotice" w:id="1">
    <w:p w14:paraId="3E734A06" w14:textId="77777777" w:rsidR="006842C9" w:rsidRDefault="006842C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l‚r –¾’©"/>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7471" w14:textId="7FB52D6F" w:rsidR="00856D0D" w:rsidRDefault="00856D0D" w:rsidP="00FB2389">
    <w:pPr>
      <w:pStyle w:val="Footer"/>
      <w:framePr w:wrap="around" w:vAnchor="text" w:hAnchor="margin" w:xAlign="right" w:y="1"/>
    </w:pPr>
    <w:r>
      <w:rPr>
        <w:lang w:val="zh-TW" w:eastAsia="zh-TW" w:bidi="zh-TW"/>
      </w:rPr>
      <w:fldChar w:fldCharType="begin"/>
    </w:r>
    <w:r>
      <w:rPr>
        <w:lang w:val="zh-TW" w:eastAsia="zh-TW" w:bidi="zh-TW"/>
      </w:rPr>
      <w:instrText xml:space="preserve">PAGE  </w:instrText>
    </w:r>
    <w:r>
      <w:rPr>
        <w:lang w:val="zh-TW" w:eastAsia="zh-TW" w:bidi="zh-TW"/>
      </w:rPr>
      <w:fldChar w:fldCharType="separate"/>
    </w:r>
    <w:r w:rsidR="009B2E05">
      <w:rPr>
        <w:noProof/>
        <w:lang w:val="zh-TW" w:eastAsia="zh-TW" w:bidi="zh-TW"/>
      </w:rPr>
      <w:t>55</w:t>
    </w:r>
    <w:r>
      <w:rPr>
        <w:lang w:val="zh-TW" w:eastAsia="zh-TW" w:bidi="zh-TW"/>
      </w:rPr>
      <w:fldChar w:fldCharType="end"/>
    </w:r>
  </w:p>
  <w:p w14:paraId="436E0265" w14:textId="77777777" w:rsidR="00856D0D" w:rsidRDefault="00856D0D" w:rsidP="00C273C7">
    <w:pPr>
      <w:pStyle w:val="Footer"/>
      <w:ind w:right="360"/>
    </w:pPr>
  </w:p>
  <w:p w14:paraId="6E5EB362" w14:textId="77777777" w:rsidR="00856D0D" w:rsidRDefault="00856D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4B63C" w14:textId="77777777" w:rsidR="00856D0D" w:rsidRDefault="00856D0D"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1D50A" w14:textId="77777777" w:rsidR="00856D0D" w:rsidRDefault="00856D0D"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2A65C" w14:textId="3ABBC8C1" w:rsidR="00856D0D" w:rsidRDefault="00856D0D" w:rsidP="008D02DC">
    <w:pPr>
      <w:pStyle w:val="Footer"/>
      <w:framePr w:wrap="around" w:vAnchor="text" w:hAnchor="margin" w:xAlign="right" w:y="1"/>
      <w:rPr>
        <w:rStyle w:val="PageNumber"/>
      </w:rPr>
    </w:pPr>
    <w:r>
      <w:rPr>
        <w:rStyle w:val="PageNumber"/>
        <w:lang w:val="zh-TW" w:eastAsia="zh-TW" w:bidi="zh-TW"/>
      </w:rPr>
      <w:fldChar w:fldCharType="begin"/>
    </w:r>
    <w:r>
      <w:rPr>
        <w:rStyle w:val="PageNumber"/>
        <w:lang w:val="zh-TW" w:eastAsia="zh-TW" w:bidi="zh-TW"/>
      </w:rPr>
      <w:instrText xml:space="preserve">PAGE  </w:instrText>
    </w:r>
    <w:r>
      <w:rPr>
        <w:rStyle w:val="PageNumber"/>
        <w:lang w:val="zh-TW" w:eastAsia="zh-TW" w:bidi="zh-TW"/>
      </w:rPr>
      <w:fldChar w:fldCharType="separate"/>
    </w:r>
    <w:r w:rsidR="004A68D6">
      <w:rPr>
        <w:rStyle w:val="PageNumber"/>
        <w:noProof/>
        <w:lang w:val="zh-TW" w:eastAsia="zh-TW" w:bidi="zh-TW"/>
      </w:rPr>
      <w:t>11</w:t>
    </w:r>
    <w:r>
      <w:rPr>
        <w:rStyle w:val="PageNumber"/>
        <w:lang w:val="zh-TW" w:eastAsia="zh-TW" w:bidi="zh-TW"/>
      </w:rPr>
      <w:fldChar w:fldCharType="end"/>
    </w:r>
  </w:p>
  <w:p w14:paraId="6D84F5C1" w14:textId="77777777" w:rsidR="00856D0D" w:rsidRDefault="00856D0D"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8B272" w14:textId="77777777" w:rsidR="006842C9" w:rsidRDefault="006842C9">
      <w:r>
        <w:separator/>
      </w:r>
    </w:p>
    <w:p w14:paraId="3D72B101" w14:textId="77777777" w:rsidR="006842C9" w:rsidRDefault="006842C9"/>
  </w:footnote>
  <w:footnote w:type="continuationSeparator" w:id="0">
    <w:p w14:paraId="59A3FD3F" w14:textId="77777777" w:rsidR="006842C9" w:rsidRDefault="006842C9">
      <w:r>
        <w:continuationSeparator/>
      </w:r>
    </w:p>
    <w:p w14:paraId="0337524D" w14:textId="77777777" w:rsidR="006842C9" w:rsidRDefault="006842C9"/>
  </w:footnote>
  <w:footnote w:type="continuationNotice" w:id="1">
    <w:p w14:paraId="175B3F4F" w14:textId="77777777" w:rsidR="006842C9" w:rsidRDefault="006842C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0913" w14:textId="3EEC1966" w:rsidR="00856D0D" w:rsidRDefault="00856D0D" w:rsidP="00C273C7">
    <w:pPr>
      <w:pStyle w:val="Header"/>
      <w:framePr w:wrap="around" w:vAnchor="text" w:hAnchor="margin" w:xAlign="right" w:y="1"/>
    </w:pPr>
    <w:r>
      <w:rPr>
        <w:lang w:val="zh-TW" w:eastAsia="zh-TW" w:bidi="zh-TW"/>
      </w:rPr>
      <w:fldChar w:fldCharType="begin"/>
    </w:r>
    <w:r>
      <w:rPr>
        <w:lang w:val="zh-TW" w:eastAsia="zh-TW" w:bidi="zh-TW"/>
      </w:rPr>
      <w:instrText xml:space="preserve">PAGE  </w:instrText>
    </w:r>
    <w:r>
      <w:rPr>
        <w:lang w:val="zh-TW" w:eastAsia="zh-TW" w:bidi="zh-TW"/>
      </w:rPr>
      <w:fldChar w:fldCharType="separate"/>
    </w:r>
    <w:r w:rsidR="009B2E05">
      <w:rPr>
        <w:noProof/>
        <w:lang w:val="zh-TW" w:eastAsia="zh-TW" w:bidi="zh-TW"/>
      </w:rPr>
      <w:t>55</w:t>
    </w:r>
    <w:r>
      <w:rPr>
        <w:lang w:val="zh-TW" w:eastAsia="zh-TW" w:bidi="zh-TW"/>
      </w:rPr>
      <w:fldChar w:fldCharType="end"/>
    </w:r>
  </w:p>
  <w:p w14:paraId="619E0A06" w14:textId="77777777" w:rsidR="00856D0D" w:rsidRDefault="00856D0D" w:rsidP="00874AF4">
    <w:pPr>
      <w:pStyle w:val="Header"/>
      <w:ind w:right="360"/>
    </w:pPr>
  </w:p>
  <w:p w14:paraId="06F36638" w14:textId="77777777" w:rsidR="00856D0D" w:rsidRDefault="00856D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9C73" w14:textId="77777777" w:rsidR="00856D0D" w:rsidRDefault="00856D0D"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pt;height:11.25pt;visibility:visible;mso-wrap-style:square" o:bullet="t">
        <v:imagedata r:id="rId1"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0E3993"/>
    <w:multiLevelType w:val="hybridMultilevel"/>
    <w:tmpl w:val="E0EC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833D0"/>
    <w:multiLevelType w:val="hybridMultilevel"/>
    <w:tmpl w:val="CFE661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3FE3A7B"/>
    <w:multiLevelType w:val="hybridMultilevel"/>
    <w:tmpl w:val="839E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616DE"/>
    <w:multiLevelType w:val="multilevel"/>
    <w:tmpl w:val="04090023"/>
    <w:styleLink w:val="ArticleSection"/>
    <w:lvl w:ilvl="0">
      <w:start w:val="1"/>
      <w:numFmt w:val="upperRoman"/>
      <w:lvlText w:val="文章 %1。"/>
      <w:lvlJc w:val="left"/>
      <w:pPr>
        <w:tabs>
          <w:tab w:val="num" w:pos="2160"/>
        </w:tabs>
        <w:ind w:left="0" w:firstLine="0"/>
      </w:pPr>
    </w:lvl>
    <w:lvl w:ilvl="1">
      <w:start w:val="1"/>
      <w:numFmt w:val="decimalZero"/>
      <w:isLgl/>
      <w:lvlText w:val="章節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AF765B"/>
    <w:multiLevelType w:val="hybridMultilevel"/>
    <w:tmpl w:val="8968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349423B"/>
    <w:multiLevelType w:val="hybridMultilevel"/>
    <w:tmpl w:val="11D8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C7829"/>
    <w:multiLevelType w:val="hybridMultilevel"/>
    <w:tmpl w:val="1FAA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C50A3"/>
    <w:multiLevelType w:val="hybridMultilevel"/>
    <w:tmpl w:val="E38CE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50ACF"/>
    <w:multiLevelType w:val="hybridMultilevel"/>
    <w:tmpl w:val="E7566A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5" w15:restartNumberingAfterBreak="0">
    <w:nsid w:val="48146CBA"/>
    <w:multiLevelType w:val="hybridMultilevel"/>
    <w:tmpl w:val="E10E91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5C772B7"/>
    <w:multiLevelType w:val="hybridMultilevel"/>
    <w:tmpl w:val="2E387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724EA1"/>
    <w:multiLevelType w:val="hybridMultilevel"/>
    <w:tmpl w:val="804A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30D2E60"/>
    <w:multiLevelType w:val="hybridMultilevel"/>
    <w:tmpl w:val="9D9A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56453"/>
    <w:multiLevelType w:val="hybridMultilevel"/>
    <w:tmpl w:val="FFA4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B56BC3"/>
    <w:multiLevelType w:val="hybridMultilevel"/>
    <w:tmpl w:val="DDB8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E69A2"/>
    <w:multiLevelType w:val="hybridMultilevel"/>
    <w:tmpl w:val="97B8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30"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1"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2" w15:restartNumberingAfterBreak="0">
    <w:nsid w:val="722D71C4"/>
    <w:multiLevelType w:val="hybridMultilevel"/>
    <w:tmpl w:val="5342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D585E"/>
    <w:multiLevelType w:val="hybridMultilevel"/>
    <w:tmpl w:val="340AB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E66817"/>
    <w:multiLevelType w:val="hybridMultilevel"/>
    <w:tmpl w:val="864A4F86"/>
    <w:lvl w:ilvl="0" w:tplc="52C8387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30"/>
  </w:num>
  <w:num w:numId="4">
    <w:abstractNumId w:val="29"/>
  </w:num>
  <w:num w:numId="5">
    <w:abstractNumId w:val="4"/>
  </w:num>
  <w:num w:numId="6">
    <w:abstractNumId w:val="16"/>
  </w:num>
  <w:num w:numId="7">
    <w:abstractNumId w:val="17"/>
  </w:num>
  <w:num w:numId="8">
    <w:abstractNumId w:val="8"/>
  </w:num>
  <w:num w:numId="9">
    <w:abstractNumId w:val="6"/>
  </w:num>
  <w:num w:numId="10">
    <w:abstractNumId w:val="23"/>
  </w:num>
  <w:num w:numId="11">
    <w:abstractNumId w:val="20"/>
  </w:num>
  <w:num w:numId="12">
    <w:abstractNumId w:val="11"/>
  </w:num>
  <w:num w:numId="13">
    <w:abstractNumId w:val="33"/>
  </w:num>
  <w:num w:numId="14">
    <w:abstractNumId w:val="32"/>
  </w:num>
  <w:num w:numId="15">
    <w:abstractNumId w:val="26"/>
  </w:num>
  <w:num w:numId="16">
    <w:abstractNumId w:val="24"/>
  </w:num>
  <w:num w:numId="17">
    <w:abstractNumId w:val="1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5"/>
  </w:num>
  <w:num w:numId="21">
    <w:abstractNumId w:val="21"/>
  </w:num>
  <w:num w:numId="22">
    <w:abstractNumId w:val="28"/>
  </w:num>
  <w:num w:numId="23">
    <w:abstractNumId w:val="22"/>
  </w:num>
  <w:num w:numId="24">
    <w:abstractNumId w:val="13"/>
  </w:num>
  <w:num w:numId="25">
    <w:abstractNumId w:val="0"/>
  </w:num>
  <w:num w:numId="26">
    <w:abstractNumId w:val="18"/>
  </w:num>
  <w:num w:numId="27">
    <w:abstractNumId w:val="27"/>
  </w:num>
  <w:num w:numId="28">
    <w:abstractNumId w:val="3"/>
  </w:num>
  <w:num w:numId="29">
    <w:abstractNumId w:val="25"/>
  </w:num>
  <w:num w:numId="30">
    <w:abstractNumId w:val="7"/>
  </w:num>
  <w:num w:numId="31">
    <w:abstractNumId w:val="34"/>
  </w:num>
  <w:num w:numId="32">
    <w:abstractNumId w:val="19"/>
  </w:num>
  <w:num w:numId="33">
    <w:abstractNumId w:val="2"/>
  </w:num>
  <w:num w:numId="34">
    <w:abstractNumId w:val="1"/>
  </w:num>
  <w:num w:numId="35">
    <w:abstractNumId w:val="9"/>
  </w:num>
  <w:num w:numId="36">
    <w:abstractNumId w:val="10"/>
  </w:num>
  <w:num w:numId="37">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DC"/>
    <w:rsid w:val="00000947"/>
    <w:rsid w:val="00001544"/>
    <w:rsid w:val="0000221D"/>
    <w:rsid w:val="00003423"/>
    <w:rsid w:val="00005537"/>
    <w:rsid w:val="0000657D"/>
    <w:rsid w:val="00007BB1"/>
    <w:rsid w:val="00010466"/>
    <w:rsid w:val="000105B5"/>
    <w:rsid w:val="00010DE4"/>
    <w:rsid w:val="00010DF4"/>
    <w:rsid w:val="000142A8"/>
    <w:rsid w:val="00017797"/>
    <w:rsid w:val="000206A8"/>
    <w:rsid w:val="00020BAD"/>
    <w:rsid w:val="00021A6B"/>
    <w:rsid w:val="00024598"/>
    <w:rsid w:val="000255E0"/>
    <w:rsid w:val="000279F4"/>
    <w:rsid w:val="000302CE"/>
    <w:rsid w:val="000315C1"/>
    <w:rsid w:val="00032650"/>
    <w:rsid w:val="000326F3"/>
    <w:rsid w:val="000332CA"/>
    <w:rsid w:val="0003672E"/>
    <w:rsid w:val="00037715"/>
    <w:rsid w:val="00037727"/>
    <w:rsid w:val="00040694"/>
    <w:rsid w:val="00040947"/>
    <w:rsid w:val="00042796"/>
    <w:rsid w:val="00042F66"/>
    <w:rsid w:val="00047637"/>
    <w:rsid w:val="0004784D"/>
    <w:rsid w:val="0005170A"/>
    <w:rsid w:val="000543DD"/>
    <w:rsid w:val="000546F3"/>
    <w:rsid w:val="000565A6"/>
    <w:rsid w:val="0005707F"/>
    <w:rsid w:val="00061CA9"/>
    <w:rsid w:val="00065526"/>
    <w:rsid w:val="00067356"/>
    <w:rsid w:val="000707AC"/>
    <w:rsid w:val="000726FD"/>
    <w:rsid w:val="00072AA8"/>
    <w:rsid w:val="00072EED"/>
    <w:rsid w:val="00074B54"/>
    <w:rsid w:val="00076608"/>
    <w:rsid w:val="00077470"/>
    <w:rsid w:val="00077C1F"/>
    <w:rsid w:val="00077C8B"/>
    <w:rsid w:val="0008205E"/>
    <w:rsid w:val="00082E29"/>
    <w:rsid w:val="0008308C"/>
    <w:rsid w:val="000858ED"/>
    <w:rsid w:val="000868CD"/>
    <w:rsid w:val="00086ACB"/>
    <w:rsid w:val="00087993"/>
    <w:rsid w:val="00090F89"/>
    <w:rsid w:val="000932FD"/>
    <w:rsid w:val="000956B9"/>
    <w:rsid w:val="0009649E"/>
    <w:rsid w:val="00096B35"/>
    <w:rsid w:val="0009769B"/>
    <w:rsid w:val="000A22BF"/>
    <w:rsid w:val="000A31D2"/>
    <w:rsid w:val="000A42F2"/>
    <w:rsid w:val="000A4ADB"/>
    <w:rsid w:val="000A5758"/>
    <w:rsid w:val="000A5E65"/>
    <w:rsid w:val="000A7E57"/>
    <w:rsid w:val="000B076D"/>
    <w:rsid w:val="000B0C8A"/>
    <w:rsid w:val="000B1AAE"/>
    <w:rsid w:val="000B3DCE"/>
    <w:rsid w:val="000B6228"/>
    <w:rsid w:val="000B6314"/>
    <w:rsid w:val="000B69B5"/>
    <w:rsid w:val="000B6D7F"/>
    <w:rsid w:val="000B7D0F"/>
    <w:rsid w:val="000C1A00"/>
    <w:rsid w:val="000C44D3"/>
    <w:rsid w:val="000C46E6"/>
    <w:rsid w:val="000C499B"/>
    <w:rsid w:val="000C6722"/>
    <w:rsid w:val="000C7A26"/>
    <w:rsid w:val="000D06C5"/>
    <w:rsid w:val="000D1B85"/>
    <w:rsid w:val="000D1C81"/>
    <w:rsid w:val="000D2DCC"/>
    <w:rsid w:val="000D37A5"/>
    <w:rsid w:val="000D39CE"/>
    <w:rsid w:val="000D4FB0"/>
    <w:rsid w:val="000D5C96"/>
    <w:rsid w:val="000D6E0B"/>
    <w:rsid w:val="000D71A9"/>
    <w:rsid w:val="000E2170"/>
    <w:rsid w:val="000E5494"/>
    <w:rsid w:val="000E6462"/>
    <w:rsid w:val="000E6495"/>
    <w:rsid w:val="000F0FEC"/>
    <w:rsid w:val="000F7638"/>
    <w:rsid w:val="000F7E73"/>
    <w:rsid w:val="0010087A"/>
    <w:rsid w:val="00100CBE"/>
    <w:rsid w:val="00101005"/>
    <w:rsid w:val="001032D9"/>
    <w:rsid w:val="00103526"/>
    <w:rsid w:val="001073E3"/>
    <w:rsid w:val="00111E14"/>
    <w:rsid w:val="00113797"/>
    <w:rsid w:val="0011592E"/>
    <w:rsid w:val="00120566"/>
    <w:rsid w:val="001227D4"/>
    <w:rsid w:val="00123004"/>
    <w:rsid w:val="0012457F"/>
    <w:rsid w:val="0012634E"/>
    <w:rsid w:val="001265A8"/>
    <w:rsid w:val="001274EC"/>
    <w:rsid w:val="00127D8D"/>
    <w:rsid w:val="001307CC"/>
    <w:rsid w:val="00131D2B"/>
    <w:rsid w:val="001323AA"/>
    <w:rsid w:val="001329D1"/>
    <w:rsid w:val="00134357"/>
    <w:rsid w:val="00134C36"/>
    <w:rsid w:val="00136D3B"/>
    <w:rsid w:val="0013759B"/>
    <w:rsid w:val="0014027E"/>
    <w:rsid w:val="0014038C"/>
    <w:rsid w:val="00140638"/>
    <w:rsid w:val="00143C88"/>
    <w:rsid w:val="00146A58"/>
    <w:rsid w:val="00146B9B"/>
    <w:rsid w:val="00150EB1"/>
    <w:rsid w:val="001518D5"/>
    <w:rsid w:val="00151AD0"/>
    <w:rsid w:val="00151E96"/>
    <w:rsid w:val="00155D04"/>
    <w:rsid w:val="00157431"/>
    <w:rsid w:val="00161E4D"/>
    <w:rsid w:val="0016279B"/>
    <w:rsid w:val="00162E0A"/>
    <w:rsid w:val="00164119"/>
    <w:rsid w:val="00166175"/>
    <w:rsid w:val="001665F3"/>
    <w:rsid w:val="00167AF8"/>
    <w:rsid w:val="00170343"/>
    <w:rsid w:val="00172278"/>
    <w:rsid w:val="00172C51"/>
    <w:rsid w:val="0017463F"/>
    <w:rsid w:val="001757E3"/>
    <w:rsid w:val="00175C28"/>
    <w:rsid w:val="00180BC3"/>
    <w:rsid w:val="00180FD9"/>
    <w:rsid w:val="001819E2"/>
    <w:rsid w:val="00182938"/>
    <w:rsid w:val="00185A13"/>
    <w:rsid w:val="00185AFD"/>
    <w:rsid w:val="00190331"/>
    <w:rsid w:val="00190763"/>
    <w:rsid w:val="00192651"/>
    <w:rsid w:val="00193B78"/>
    <w:rsid w:val="001948B3"/>
    <w:rsid w:val="001963E0"/>
    <w:rsid w:val="00197055"/>
    <w:rsid w:val="001A1849"/>
    <w:rsid w:val="001A2169"/>
    <w:rsid w:val="001A2700"/>
    <w:rsid w:val="001A5C36"/>
    <w:rsid w:val="001A6281"/>
    <w:rsid w:val="001A7150"/>
    <w:rsid w:val="001B24C5"/>
    <w:rsid w:val="001B2590"/>
    <w:rsid w:val="001B4ADA"/>
    <w:rsid w:val="001C2780"/>
    <w:rsid w:val="001C2FEA"/>
    <w:rsid w:val="001C4126"/>
    <w:rsid w:val="001C597A"/>
    <w:rsid w:val="001C5BD7"/>
    <w:rsid w:val="001C64D4"/>
    <w:rsid w:val="001C6E85"/>
    <w:rsid w:val="001D0A33"/>
    <w:rsid w:val="001D161D"/>
    <w:rsid w:val="001D1673"/>
    <w:rsid w:val="001D23E6"/>
    <w:rsid w:val="001D3651"/>
    <w:rsid w:val="001D4987"/>
    <w:rsid w:val="001D5467"/>
    <w:rsid w:val="001D585A"/>
    <w:rsid w:val="001D6125"/>
    <w:rsid w:val="001D72E5"/>
    <w:rsid w:val="001E0BEE"/>
    <w:rsid w:val="001E13EB"/>
    <w:rsid w:val="001E30BC"/>
    <w:rsid w:val="001E5344"/>
    <w:rsid w:val="001E534A"/>
    <w:rsid w:val="001E5F21"/>
    <w:rsid w:val="001E60AA"/>
    <w:rsid w:val="001E63EA"/>
    <w:rsid w:val="001F0C18"/>
    <w:rsid w:val="001F2F9D"/>
    <w:rsid w:val="001F4323"/>
    <w:rsid w:val="001F4758"/>
    <w:rsid w:val="001F51CF"/>
    <w:rsid w:val="002031F0"/>
    <w:rsid w:val="00204A02"/>
    <w:rsid w:val="002065DF"/>
    <w:rsid w:val="00207B8C"/>
    <w:rsid w:val="002135C8"/>
    <w:rsid w:val="00215569"/>
    <w:rsid w:val="00216614"/>
    <w:rsid w:val="0022003F"/>
    <w:rsid w:val="00221094"/>
    <w:rsid w:val="0022631F"/>
    <w:rsid w:val="00227D12"/>
    <w:rsid w:val="002318FB"/>
    <w:rsid w:val="00231E95"/>
    <w:rsid w:val="0023279D"/>
    <w:rsid w:val="00232EA3"/>
    <w:rsid w:val="00234A70"/>
    <w:rsid w:val="00237808"/>
    <w:rsid w:val="0024084A"/>
    <w:rsid w:val="00241ECB"/>
    <w:rsid w:val="0024276E"/>
    <w:rsid w:val="002440E7"/>
    <w:rsid w:val="00245A61"/>
    <w:rsid w:val="002506C8"/>
    <w:rsid w:val="00250B91"/>
    <w:rsid w:val="00250D8E"/>
    <w:rsid w:val="00253F81"/>
    <w:rsid w:val="00254426"/>
    <w:rsid w:val="00255C7D"/>
    <w:rsid w:val="002572AE"/>
    <w:rsid w:val="00257B5B"/>
    <w:rsid w:val="00260B13"/>
    <w:rsid w:val="0026173D"/>
    <w:rsid w:val="00262816"/>
    <w:rsid w:val="00265FD4"/>
    <w:rsid w:val="00266675"/>
    <w:rsid w:val="00267703"/>
    <w:rsid w:val="00267A96"/>
    <w:rsid w:val="00267CA1"/>
    <w:rsid w:val="002704E0"/>
    <w:rsid w:val="00270728"/>
    <w:rsid w:val="002711A6"/>
    <w:rsid w:val="002714D2"/>
    <w:rsid w:val="00272475"/>
    <w:rsid w:val="00272B06"/>
    <w:rsid w:val="0027457E"/>
    <w:rsid w:val="00274A4C"/>
    <w:rsid w:val="002758FF"/>
    <w:rsid w:val="00275D12"/>
    <w:rsid w:val="00275D52"/>
    <w:rsid w:val="00276BDE"/>
    <w:rsid w:val="002813DB"/>
    <w:rsid w:val="0028140C"/>
    <w:rsid w:val="00283545"/>
    <w:rsid w:val="00283F3A"/>
    <w:rsid w:val="0028749E"/>
    <w:rsid w:val="00290540"/>
    <w:rsid w:val="0029420B"/>
    <w:rsid w:val="00294AE4"/>
    <w:rsid w:val="0029683D"/>
    <w:rsid w:val="002A0FF2"/>
    <w:rsid w:val="002A1C5E"/>
    <w:rsid w:val="002A379B"/>
    <w:rsid w:val="002A5345"/>
    <w:rsid w:val="002A64FD"/>
    <w:rsid w:val="002B2D7E"/>
    <w:rsid w:val="002B3280"/>
    <w:rsid w:val="002B433B"/>
    <w:rsid w:val="002B4443"/>
    <w:rsid w:val="002B4B86"/>
    <w:rsid w:val="002B551B"/>
    <w:rsid w:val="002B5D60"/>
    <w:rsid w:val="002B63B6"/>
    <w:rsid w:val="002B7696"/>
    <w:rsid w:val="002B780E"/>
    <w:rsid w:val="002C1135"/>
    <w:rsid w:val="002C1A21"/>
    <w:rsid w:val="002C29BE"/>
    <w:rsid w:val="002C2E5B"/>
    <w:rsid w:val="002C34F5"/>
    <w:rsid w:val="002C3C9E"/>
    <w:rsid w:val="002C42ED"/>
    <w:rsid w:val="002C7A56"/>
    <w:rsid w:val="002C7FA0"/>
    <w:rsid w:val="002D1E2D"/>
    <w:rsid w:val="002D2895"/>
    <w:rsid w:val="002D3D3E"/>
    <w:rsid w:val="002D49F8"/>
    <w:rsid w:val="002D4A7E"/>
    <w:rsid w:val="002D4F13"/>
    <w:rsid w:val="002D7919"/>
    <w:rsid w:val="002E077B"/>
    <w:rsid w:val="002E0C39"/>
    <w:rsid w:val="002E291F"/>
    <w:rsid w:val="002E3A79"/>
    <w:rsid w:val="002E555A"/>
    <w:rsid w:val="002E6B4F"/>
    <w:rsid w:val="002F0E20"/>
    <w:rsid w:val="002F1AFD"/>
    <w:rsid w:val="002F3709"/>
    <w:rsid w:val="002F6006"/>
    <w:rsid w:val="003051F1"/>
    <w:rsid w:val="00310A65"/>
    <w:rsid w:val="00314477"/>
    <w:rsid w:val="00315726"/>
    <w:rsid w:val="00316317"/>
    <w:rsid w:val="00320322"/>
    <w:rsid w:val="00322265"/>
    <w:rsid w:val="00323D59"/>
    <w:rsid w:val="00324B40"/>
    <w:rsid w:val="00325451"/>
    <w:rsid w:val="0032693C"/>
    <w:rsid w:val="00326BB6"/>
    <w:rsid w:val="003271F2"/>
    <w:rsid w:val="003272E6"/>
    <w:rsid w:val="00332220"/>
    <w:rsid w:val="00332D36"/>
    <w:rsid w:val="0033314A"/>
    <w:rsid w:val="00334193"/>
    <w:rsid w:val="003348E6"/>
    <w:rsid w:val="00334E88"/>
    <w:rsid w:val="003425BB"/>
    <w:rsid w:val="00342B12"/>
    <w:rsid w:val="00343FE5"/>
    <w:rsid w:val="00350809"/>
    <w:rsid w:val="00351D4A"/>
    <w:rsid w:val="00352817"/>
    <w:rsid w:val="00352CB0"/>
    <w:rsid w:val="003537DD"/>
    <w:rsid w:val="00356408"/>
    <w:rsid w:val="00357CEE"/>
    <w:rsid w:val="00361336"/>
    <w:rsid w:val="003617DE"/>
    <w:rsid w:val="00362017"/>
    <w:rsid w:val="003622E6"/>
    <w:rsid w:val="00364944"/>
    <w:rsid w:val="00365C56"/>
    <w:rsid w:val="00367A91"/>
    <w:rsid w:val="00370924"/>
    <w:rsid w:val="00372C4F"/>
    <w:rsid w:val="0037300D"/>
    <w:rsid w:val="00373A79"/>
    <w:rsid w:val="0037487E"/>
    <w:rsid w:val="00375A33"/>
    <w:rsid w:val="003811A4"/>
    <w:rsid w:val="00381988"/>
    <w:rsid w:val="00385F6A"/>
    <w:rsid w:val="0038646A"/>
    <w:rsid w:val="003869A4"/>
    <w:rsid w:val="003872BF"/>
    <w:rsid w:val="00391EEF"/>
    <w:rsid w:val="0039493E"/>
    <w:rsid w:val="0039637E"/>
    <w:rsid w:val="003A077C"/>
    <w:rsid w:val="003A3A66"/>
    <w:rsid w:val="003A517F"/>
    <w:rsid w:val="003A51E0"/>
    <w:rsid w:val="003A576E"/>
    <w:rsid w:val="003A64BD"/>
    <w:rsid w:val="003A67AC"/>
    <w:rsid w:val="003A70FD"/>
    <w:rsid w:val="003A7A17"/>
    <w:rsid w:val="003B0A4D"/>
    <w:rsid w:val="003B1AB6"/>
    <w:rsid w:val="003B20E7"/>
    <w:rsid w:val="003B39C3"/>
    <w:rsid w:val="003B3ECC"/>
    <w:rsid w:val="003B4306"/>
    <w:rsid w:val="003B48C9"/>
    <w:rsid w:val="003B4C69"/>
    <w:rsid w:val="003B56B0"/>
    <w:rsid w:val="003B7BE0"/>
    <w:rsid w:val="003B7D8F"/>
    <w:rsid w:val="003C16E8"/>
    <w:rsid w:val="003C2C40"/>
    <w:rsid w:val="003C310E"/>
    <w:rsid w:val="003C51C3"/>
    <w:rsid w:val="003C5B2C"/>
    <w:rsid w:val="003C625C"/>
    <w:rsid w:val="003D14B5"/>
    <w:rsid w:val="003D172C"/>
    <w:rsid w:val="003D4926"/>
    <w:rsid w:val="003D7188"/>
    <w:rsid w:val="003E0115"/>
    <w:rsid w:val="003E3CCE"/>
    <w:rsid w:val="003E4816"/>
    <w:rsid w:val="003E7BAF"/>
    <w:rsid w:val="003E7ECB"/>
    <w:rsid w:val="003F02BF"/>
    <w:rsid w:val="003F24DE"/>
    <w:rsid w:val="003F2F35"/>
    <w:rsid w:val="003F30BC"/>
    <w:rsid w:val="003F3BD0"/>
    <w:rsid w:val="003F7132"/>
    <w:rsid w:val="003F71F6"/>
    <w:rsid w:val="003F7939"/>
    <w:rsid w:val="0040351C"/>
    <w:rsid w:val="004047E7"/>
    <w:rsid w:val="00404A27"/>
    <w:rsid w:val="00406900"/>
    <w:rsid w:val="004108B6"/>
    <w:rsid w:val="0041179C"/>
    <w:rsid w:val="00411999"/>
    <w:rsid w:val="00412BBC"/>
    <w:rsid w:val="004133EB"/>
    <w:rsid w:val="004136EB"/>
    <w:rsid w:val="004154FD"/>
    <w:rsid w:val="004166ED"/>
    <w:rsid w:val="0041688F"/>
    <w:rsid w:val="00417A0F"/>
    <w:rsid w:val="00420A4E"/>
    <w:rsid w:val="0042137F"/>
    <w:rsid w:val="00421C43"/>
    <w:rsid w:val="00422FC6"/>
    <w:rsid w:val="004251A1"/>
    <w:rsid w:val="00425261"/>
    <w:rsid w:val="004265EB"/>
    <w:rsid w:val="00426850"/>
    <w:rsid w:val="0043106A"/>
    <w:rsid w:val="00431479"/>
    <w:rsid w:val="00432580"/>
    <w:rsid w:val="0043268D"/>
    <w:rsid w:val="00432EA7"/>
    <w:rsid w:val="0043373E"/>
    <w:rsid w:val="00433975"/>
    <w:rsid w:val="004345E5"/>
    <w:rsid w:val="004352E1"/>
    <w:rsid w:val="004367A0"/>
    <w:rsid w:val="00440D4F"/>
    <w:rsid w:val="00440EFC"/>
    <w:rsid w:val="004410FE"/>
    <w:rsid w:val="00441D46"/>
    <w:rsid w:val="004426BC"/>
    <w:rsid w:val="0044334D"/>
    <w:rsid w:val="00443C59"/>
    <w:rsid w:val="004449D6"/>
    <w:rsid w:val="00444CC1"/>
    <w:rsid w:val="004460EB"/>
    <w:rsid w:val="00446BBE"/>
    <w:rsid w:val="00447D7B"/>
    <w:rsid w:val="00447EBB"/>
    <w:rsid w:val="00451753"/>
    <w:rsid w:val="00451EBB"/>
    <w:rsid w:val="00452CB1"/>
    <w:rsid w:val="00455A3C"/>
    <w:rsid w:val="004565C2"/>
    <w:rsid w:val="0046081C"/>
    <w:rsid w:val="00461ED2"/>
    <w:rsid w:val="0046266D"/>
    <w:rsid w:val="00462891"/>
    <w:rsid w:val="00463392"/>
    <w:rsid w:val="00464062"/>
    <w:rsid w:val="004642EE"/>
    <w:rsid w:val="00466C32"/>
    <w:rsid w:val="00467C29"/>
    <w:rsid w:val="0047168C"/>
    <w:rsid w:val="00471B14"/>
    <w:rsid w:val="00471EB2"/>
    <w:rsid w:val="00473FA6"/>
    <w:rsid w:val="00475153"/>
    <w:rsid w:val="004755E4"/>
    <w:rsid w:val="00476C2E"/>
    <w:rsid w:val="004801A9"/>
    <w:rsid w:val="00480449"/>
    <w:rsid w:val="00484884"/>
    <w:rsid w:val="00487249"/>
    <w:rsid w:val="004873C0"/>
    <w:rsid w:val="0049005F"/>
    <w:rsid w:val="00492369"/>
    <w:rsid w:val="00492AF7"/>
    <w:rsid w:val="00493698"/>
    <w:rsid w:val="00496364"/>
    <w:rsid w:val="00497372"/>
    <w:rsid w:val="004A023F"/>
    <w:rsid w:val="004A2A07"/>
    <w:rsid w:val="004A3E79"/>
    <w:rsid w:val="004A4BFC"/>
    <w:rsid w:val="004A4EFE"/>
    <w:rsid w:val="004A6440"/>
    <w:rsid w:val="004A68D6"/>
    <w:rsid w:val="004A7974"/>
    <w:rsid w:val="004B13F7"/>
    <w:rsid w:val="004B2664"/>
    <w:rsid w:val="004B27A4"/>
    <w:rsid w:val="004B27FF"/>
    <w:rsid w:val="004B4266"/>
    <w:rsid w:val="004B5F46"/>
    <w:rsid w:val="004B7005"/>
    <w:rsid w:val="004B7031"/>
    <w:rsid w:val="004B777E"/>
    <w:rsid w:val="004B7F32"/>
    <w:rsid w:val="004C191A"/>
    <w:rsid w:val="004C29B4"/>
    <w:rsid w:val="004C3BEB"/>
    <w:rsid w:val="004C4967"/>
    <w:rsid w:val="004C671B"/>
    <w:rsid w:val="004C6903"/>
    <w:rsid w:val="004D1C3B"/>
    <w:rsid w:val="004D5197"/>
    <w:rsid w:val="004D5D13"/>
    <w:rsid w:val="004D6288"/>
    <w:rsid w:val="004D64D5"/>
    <w:rsid w:val="004D66E9"/>
    <w:rsid w:val="004D71C6"/>
    <w:rsid w:val="004D7D96"/>
    <w:rsid w:val="004F2967"/>
    <w:rsid w:val="004F3FBD"/>
    <w:rsid w:val="004F44CE"/>
    <w:rsid w:val="004F6FB5"/>
    <w:rsid w:val="00500873"/>
    <w:rsid w:val="00500BE4"/>
    <w:rsid w:val="00501C10"/>
    <w:rsid w:val="0050257A"/>
    <w:rsid w:val="005054BC"/>
    <w:rsid w:val="00512557"/>
    <w:rsid w:val="0051342A"/>
    <w:rsid w:val="005137A7"/>
    <w:rsid w:val="00515042"/>
    <w:rsid w:val="00520517"/>
    <w:rsid w:val="00521D6D"/>
    <w:rsid w:val="005232C0"/>
    <w:rsid w:val="00523C24"/>
    <w:rsid w:val="00524BC2"/>
    <w:rsid w:val="00524BD4"/>
    <w:rsid w:val="0052508B"/>
    <w:rsid w:val="00525D94"/>
    <w:rsid w:val="00531A38"/>
    <w:rsid w:val="00531ED7"/>
    <w:rsid w:val="00533117"/>
    <w:rsid w:val="00533303"/>
    <w:rsid w:val="005339E7"/>
    <w:rsid w:val="00534A89"/>
    <w:rsid w:val="00534F78"/>
    <w:rsid w:val="00535291"/>
    <w:rsid w:val="00541728"/>
    <w:rsid w:val="0054253D"/>
    <w:rsid w:val="005431C1"/>
    <w:rsid w:val="0054399C"/>
    <w:rsid w:val="0054597B"/>
    <w:rsid w:val="005506C6"/>
    <w:rsid w:val="00550AAE"/>
    <w:rsid w:val="005521BA"/>
    <w:rsid w:val="00552E9A"/>
    <w:rsid w:val="00553000"/>
    <w:rsid w:val="00553098"/>
    <w:rsid w:val="00553186"/>
    <w:rsid w:val="00553C9C"/>
    <w:rsid w:val="00554B20"/>
    <w:rsid w:val="00555AB3"/>
    <w:rsid w:val="00555C94"/>
    <w:rsid w:val="00557EDC"/>
    <w:rsid w:val="00560DD3"/>
    <w:rsid w:val="005623C3"/>
    <w:rsid w:val="005645BE"/>
    <w:rsid w:val="00565CB8"/>
    <w:rsid w:val="00566C30"/>
    <w:rsid w:val="00566D54"/>
    <w:rsid w:val="005716E9"/>
    <w:rsid w:val="005738C1"/>
    <w:rsid w:val="00574B38"/>
    <w:rsid w:val="005763A9"/>
    <w:rsid w:val="0058274B"/>
    <w:rsid w:val="00582B19"/>
    <w:rsid w:val="00584349"/>
    <w:rsid w:val="0058523F"/>
    <w:rsid w:val="005859D3"/>
    <w:rsid w:val="0058719C"/>
    <w:rsid w:val="005876C2"/>
    <w:rsid w:val="00591525"/>
    <w:rsid w:val="005928D3"/>
    <w:rsid w:val="00592F37"/>
    <w:rsid w:val="00594F9E"/>
    <w:rsid w:val="00595E83"/>
    <w:rsid w:val="0059603F"/>
    <w:rsid w:val="005964CB"/>
    <w:rsid w:val="00596EB0"/>
    <w:rsid w:val="005A1503"/>
    <w:rsid w:val="005A2314"/>
    <w:rsid w:val="005A2A5B"/>
    <w:rsid w:val="005A4BB2"/>
    <w:rsid w:val="005A5FB1"/>
    <w:rsid w:val="005A7B0A"/>
    <w:rsid w:val="005B2B76"/>
    <w:rsid w:val="005B5481"/>
    <w:rsid w:val="005B5967"/>
    <w:rsid w:val="005C12B6"/>
    <w:rsid w:val="005C48FE"/>
    <w:rsid w:val="005C4FDE"/>
    <w:rsid w:val="005C79A9"/>
    <w:rsid w:val="005D29EF"/>
    <w:rsid w:val="005D3CFE"/>
    <w:rsid w:val="005D4B50"/>
    <w:rsid w:val="005D5A2E"/>
    <w:rsid w:val="005D5A74"/>
    <w:rsid w:val="005D73CF"/>
    <w:rsid w:val="005D7D69"/>
    <w:rsid w:val="005E0574"/>
    <w:rsid w:val="005E342C"/>
    <w:rsid w:val="005F06A9"/>
    <w:rsid w:val="005F410D"/>
    <w:rsid w:val="005F54AF"/>
    <w:rsid w:val="005F71C6"/>
    <w:rsid w:val="005F7EE5"/>
    <w:rsid w:val="006018ED"/>
    <w:rsid w:val="0060271B"/>
    <w:rsid w:val="00607CC4"/>
    <w:rsid w:val="00607F51"/>
    <w:rsid w:val="00610CE3"/>
    <w:rsid w:val="00613A1B"/>
    <w:rsid w:val="006148D8"/>
    <w:rsid w:val="00616F63"/>
    <w:rsid w:val="006200A6"/>
    <w:rsid w:val="00621C59"/>
    <w:rsid w:val="00621E47"/>
    <w:rsid w:val="00622316"/>
    <w:rsid w:val="006228A8"/>
    <w:rsid w:val="00622DB0"/>
    <w:rsid w:val="00623698"/>
    <w:rsid w:val="00624FDC"/>
    <w:rsid w:val="00625AFC"/>
    <w:rsid w:val="00626A6F"/>
    <w:rsid w:val="006318C6"/>
    <w:rsid w:val="00634886"/>
    <w:rsid w:val="00637DA7"/>
    <w:rsid w:val="00640D39"/>
    <w:rsid w:val="00643DFD"/>
    <w:rsid w:val="00644CD8"/>
    <w:rsid w:val="006456B6"/>
    <w:rsid w:val="00645D9E"/>
    <w:rsid w:val="00646D92"/>
    <w:rsid w:val="00647050"/>
    <w:rsid w:val="00647479"/>
    <w:rsid w:val="00647623"/>
    <w:rsid w:val="00650A11"/>
    <w:rsid w:val="00650C64"/>
    <w:rsid w:val="00652267"/>
    <w:rsid w:val="006522AF"/>
    <w:rsid w:val="00652730"/>
    <w:rsid w:val="006533C5"/>
    <w:rsid w:val="00654B3A"/>
    <w:rsid w:val="00654F24"/>
    <w:rsid w:val="00657C96"/>
    <w:rsid w:val="00660497"/>
    <w:rsid w:val="006623C6"/>
    <w:rsid w:val="00663C20"/>
    <w:rsid w:val="006658FE"/>
    <w:rsid w:val="006661D2"/>
    <w:rsid w:val="006703E2"/>
    <w:rsid w:val="00671DDE"/>
    <w:rsid w:val="00672D73"/>
    <w:rsid w:val="006755E6"/>
    <w:rsid w:val="00676570"/>
    <w:rsid w:val="00677326"/>
    <w:rsid w:val="006773D7"/>
    <w:rsid w:val="006776BA"/>
    <w:rsid w:val="00680B8B"/>
    <w:rsid w:val="00680CC9"/>
    <w:rsid w:val="0068154F"/>
    <w:rsid w:val="00681D37"/>
    <w:rsid w:val="00682B1B"/>
    <w:rsid w:val="0068353F"/>
    <w:rsid w:val="00683926"/>
    <w:rsid w:val="006842C9"/>
    <w:rsid w:val="006846E9"/>
    <w:rsid w:val="00686650"/>
    <w:rsid w:val="006869B3"/>
    <w:rsid w:val="00686B5C"/>
    <w:rsid w:val="00686E2E"/>
    <w:rsid w:val="00691295"/>
    <w:rsid w:val="00694793"/>
    <w:rsid w:val="006958C0"/>
    <w:rsid w:val="006978D3"/>
    <w:rsid w:val="00697CBF"/>
    <w:rsid w:val="006A17F0"/>
    <w:rsid w:val="006A2137"/>
    <w:rsid w:val="006A31F9"/>
    <w:rsid w:val="006A343C"/>
    <w:rsid w:val="006A48A6"/>
    <w:rsid w:val="006A6998"/>
    <w:rsid w:val="006A6AA5"/>
    <w:rsid w:val="006A6BD2"/>
    <w:rsid w:val="006A7028"/>
    <w:rsid w:val="006B0595"/>
    <w:rsid w:val="006B0813"/>
    <w:rsid w:val="006B1DBD"/>
    <w:rsid w:val="006B2924"/>
    <w:rsid w:val="006B2958"/>
    <w:rsid w:val="006B3230"/>
    <w:rsid w:val="006B4895"/>
    <w:rsid w:val="006B739C"/>
    <w:rsid w:val="006B78FC"/>
    <w:rsid w:val="006C018B"/>
    <w:rsid w:val="006C0289"/>
    <w:rsid w:val="006C1D33"/>
    <w:rsid w:val="006C2910"/>
    <w:rsid w:val="006C5BC9"/>
    <w:rsid w:val="006D13A2"/>
    <w:rsid w:val="006D2209"/>
    <w:rsid w:val="006D2FF2"/>
    <w:rsid w:val="006D3092"/>
    <w:rsid w:val="006D4156"/>
    <w:rsid w:val="006D4172"/>
    <w:rsid w:val="006D5016"/>
    <w:rsid w:val="006D6FC5"/>
    <w:rsid w:val="006D7151"/>
    <w:rsid w:val="006E1BC4"/>
    <w:rsid w:val="006E3C69"/>
    <w:rsid w:val="006E6CDC"/>
    <w:rsid w:val="006E7691"/>
    <w:rsid w:val="006E7D04"/>
    <w:rsid w:val="006F6CC2"/>
    <w:rsid w:val="006F75D9"/>
    <w:rsid w:val="00700AC1"/>
    <w:rsid w:val="0070153B"/>
    <w:rsid w:val="00702852"/>
    <w:rsid w:val="0070724D"/>
    <w:rsid w:val="00707C34"/>
    <w:rsid w:val="00711E20"/>
    <w:rsid w:val="00714156"/>
    <w:rsid w:val="007151C2"/>
    <w:rsid w:val="00715DA5"/>
    <w:rsid w:val="00716554"/>
    <w:rsid w:val="00720F8D"/>
    <w:rsid w:val="0072112F"/>
    <w:rsid w:val="007225C0"/>
    <w:rsid w:val="00725F2E"/>
    <w:rsid w:val="00732326"/>
    <w:rsid w:val="00733855"/>
    <w:rsid w:val="00735490"/>
    <w:rsid w:val="0073713E"/>
    <w:rsid w:val="0074177E"/>
    <w:rsid w:val="00742F69"/>
    <w:rsid w:val="0074593D"/>
    <w:rsid w:val="00745CF5"/>
    <w:rsid w:val="00745E7E"/>
    <w:rsid w:val="0074612C"/>
    <w:rsid w:val="00746B37"/>
    <w:rsid w:val="00746CA8"/>
    <w:rsid w:val="007474A7"/>
    <w:rsid w:val="00747E4A"/>
    <w:rsid w:val="00750077"/>
    <w:rsid w:val="00750520"/>
    <w:rsid w:val="00750B26"/>
    <w:rsid w:val="007518F3"/>
    <w:rsid w:val="00753C0E"/>
    <w:rsid w:val="00754BD8"/>
    <w:rsid w:val="00755A2E"/>
    <w:rsid w:val="007635B2"/>
    <w:rsid w:val="007657CD"/>
    <w:rsid w:val="0076583C"/>
    <w:rsid w:val="0077327C"/>
    <w:rsid w:val="00773370"/>
    <w:rsid w:val="0077360C"/>
    <w:rsid w:val="0077456F"/>
    <w:rsid w:val="00776008"/>
    <w:rsid w:val="00780FB4"/>
    <w:rsid w:val="0078236B"/>
    <w:rsid w:val="0078259E"/>
    <w:rsid w:val="007832BA"/>
    <w:rsid w:val="00784CF1"/>
    <w:rsid w:val="007859A0"/>
    <w:rsid w:val="00787773"/>
    <w:rsid w:val="00787D18"/>
    <w:rsid w:val="00791E44"/>
    <w:rsid w:val="00792A97"/>
    <w:rsid w:val="00793417"/>
    <w:rsid w:val="00796440"/>
    <w:rsid w:val="007970B5"/>
    <w:rsid w:val="007A0EA7"/>
    <w:rsid w:val="007A43CE"/>
    <w:rsid w:val="007A70F5"/>
    <w:rsid w:val="007B17F0"/>
    <w:rsid w:val="007B4233"/>
    <w:rsid w:val="007B4632"/>
    <w:rsid w:val="007C26DA"/>
    <w:rsid w:val="007C5888"/>
    <w:rsid w:val="007C6FD0"/>
    <w:rsid w:val="007C7206"/>
    <w:rsid w:val="007C73C1"/>
    <w:rsid w:val="007C7909"/>
    <w:rsid w:val="007D28D3"/>
    <w:rsid w:val="007D3E36"/>
    <w:rsid w:val="007D70D0"/>
    <w:rsid w:val="007E008B"/>
    <w:rsid w:val="007E28E4"/>
    <w:rsid w:val="007E36E2"/>
    <w:rsid w:val="007E39EB"/>
    <w:rsid w:val="007E3AE4"/>
    <w:rsid w:val="007E42CB"/>
    <w:rsid w:val="007E7364"/>
    <w:rsid w:val="007E7CDB"/>
    <w:rsid w:val="007F11CB"/>
    <w:rsid w:val="007F1806"/>
    <w:rsid w:val="007F2199"/>
    <w:rsid w:val="007F5841"/>
    <w:rsid w:val="007F6A8F"/>
    <w:rsid w:val="007F7D0D"/>
    <w:rsid w:val="007F7EA0"/>
    <w:rsid w:val="007F7EBE"/>
    <w:rsid w:val="00800A72"/>
    <w:rsid w:val="008038C8"/>
    <w:rsid w:val="00803BB3"/>
    <w:rsid w:val="0080449F"/>
    <w:rsid w:val="008107E0"/>
    <w:rsid w:val="00810D1D"/>
    <w:rsid w:val="00810E20"/>
    <w:rsid w:val="00811037"/>
    <w:rsid w:val="00812184"/>
    <w:rsid w:val="00812605"/>
    <w:rsid w:val="0081500A"/>
    <w:rsid w:val="008177ED"/>
    <w:rsid w:val="00817B56"/>
    <w:rsid w:val="00820103"/>
    <w:rsid w:val="00820B8F"/>
    <w:rsid w:val="00821739"/>
    <w:rsid w:val="008224CF"/>
    <w:rsid w:val="00824337"/>
    <w:rsid w:val="00824F45"/>
    <w:rsid w:val="008266AE"/>
    <w:rsid w:val="00826BB3"/>
    <w:rsid w:val="00827185"/>
    <w:rsid w:val="00827468"/>
    <w:rsid w:val="00830D50"/>
    <w:rsid w:val="00835323"/>
    <w:rsid w:val="00835DD2"/>
    <w:rsid w:val="00835F94"/>
    <w:rsid w:val="00836528"/>
    <w:rsid w:val="008407A6"/>
    <w:rsid w:val="00844B91"/>
    <w:rsid w:val="00846F74"/>
    <w:rsid w:val="00850C22"/>
    <w:rsid w:val="008519EE"/>
    <w:rsid w:val="00851C67"/>
    <w:rsid w:val="00856D0D"/>
    <w:rsid w:val="00856D32"/>
    <w:rsid w:val="00860FB5"/>
    <w:rsid w:val="00862E55"/>
    <w:rsid w:val="0086325E"/>
    <w:rsid w:val="00863533"/>
    <w:rsid w:val="00865CE4"/>
    <w:rsid w:val="008677FB"/>
    <w:rsid w:val="008726E7"/>
    <w:rsid w:val="00873242"/>
    <w:rsid w:val="00874A8A"/>
    <w:rsid w:val="00874AF4"/>
    <w:rsid w:val="008754C7"/>
    <w:rsid w:val="00880658"/>
    <w:rsid w:val="00880A7B"/>
    <w:rsid w:val="00882FBD"/>
    <w:rsid w:val="00883B0A"/>
    <w:rsid w:val="00887403"/>
    <w:rsid w:val="00890799"/>
    <w:rsid w:val="008907B1"/>
    <w:rsid w:val="00891256"/>
    <w:rsid w:val="008919D9"/>
    <w:rsid w:val="008927DA"/>
    <w:rsid w:val="008939BA"/>
    <w:rsid w:val="008940A4"/>
    <w:rsid w:val="00894C4F"/>
    <w:rsid w:val="008961E0"/>
    <w:rsid w:val="008A38D3"/>
    <w:rsid w:val="008A3EA8"/>
    <w:rsid w:val="008A4042"/>
    <w:rsid w:val="008A6051"/>
    <w:rsid w:val="008A6FFA"/>
    <w:rsid w:val="008A72B8"/>
    <w:rsid w:val="008A7CB1"/>
    <w:rsid w:val="008B020D"/>
    <w:rsid w:val="008B34D4"/>
    <w:rsid w:val="008B6A92"/>
    <w:rsid w:val="008B7457"/>
    <w:rsid w:val="008B7BC1"/>
    <w:rsid w:val="008C0E54"/>
    <w:rsid w:val="008C26E9"/>
    <w:rsid w:val="008D02DC"/>
    <w:rsid w:val="008D3B02"/>
    <w:rsid w:val="008D79A7"/>
    <w:rsid w:val="008E3488"/>
    <w:rsid w:val="008E34D0"/>
    <w:rsid w:val="008E372E"/>
    <w:rsid w:val="008E4E6B"/>
    <w:rsid w:val="008E7434"/>
    <w:rsid w:val="008E744E"/>
    <w:rsid w:val="008F2B39"/>
    <w:rsid w:val="008F372B"/>
    <w:rsid w:val="008F6A46"/>
    <w:rsid w:val="00902719"/>
    <w:rsid w:val="00903011"/>
    <w:rsid w:val="00903734"/>
    <w:rsid w:val="0091120C"/>
    <w:rsid w:val="009126DC"/>
    <w:rsid w:val="00913A59"/>
    <w:rsid w:val="00913BD3"/>
    <w:rsid w:val="00920DCA"/>
    <w:rsid w:val="0092150C"/>
    <w:rsid w:val="00922B82"/>
    <w:rsid w:val="009232CB"/>
    <w:rsid w:val="00923B5F"/>
    <w:rsid w:val="009245D0"/>
    <w:rsid w:val="00925B3F"/>
    <w:rsid w:val="00926728"/>
    <w:rsid w:val="00926E9D"/>
    <w:rsid w:val="00927FA0"/>
    <w:rsid w:val="00931ABF"/>
    <w:rsid w:val="00931D81"/>
    <w:rsid w:val="00931ED8"/>
    <w:rsid w:val="00932A06"/>
    <w:rsid w:val="00932AE6"/>
    <w:rsid w:val="0093312E"/>
    <w:rsid w:val="00933B43"/>
    <w:rsid w:val="00934BD8"/>
    <w:rsid w:val="009375EB"/>
    <w:rsid w:val="0094002C"/>
    <w:rsid w:val="00941665"/>
    <w:rsid w:val="00941B08"/>
    <w:rsid w:val="009426FD"/>
    <w:rsid w:val="00944EB8"/>
    <w:rsid w:val="00946ABA"/>
    <w:rsid w:val="00946C59"/>
    <w:rsid w:val="009478F9"/>
    <w:rsid w:val="0095073E"/>
    <w:rsid w:val="00950BA0"/>
    <w:rsid w:val="00953902"/>
    <w:rsid w:val="0095458C"/>
    <w:rsid w:val="00954E3D"/>
    <w:rsid w:val="00956F24"/>
    <w:rsid w:val="00957253"/>
    <w:rsid w:val="0095772C"/>
    <w:rsid w:val="00960CB2"/>
    <w:rsid w:val="00960FA9"/>
    <w:rsid w:val="0096220E"/>
    <w:rsid w:val="0096286C"/>
    <w:rsid w:val="00962B01"/>
    <w:rsid w:val="00965276"/>
    <w:rsid w:val="009678A9"/>
    <w:rsid w:val="0097182B"/>
    <w:rsid w:val="00972A4C"/>
    <w:rsid w:val="00973E7C"/>
    <w:rsid w:val="00976080"/>
    <w:rsid w:val="00976F68"/>
    <w:rsid w:val="00980AE6"/>
    <w:rsid w:val="009812AA"/>
    <w:rsid w:val="00981547"/>
    <w:rsid w:val="0098426B"/>
    <w:rsid w:val="009845A3"/>
    <w:rsid w:val="0098591C"/>
    <w:rsid w:val="00987CD3"/>
    <w:rsid w:val="009905F4"/>
    <w:rsid w:val="009932D6"/>
    <w:rsid w:val="009957FC"/>
    <w:rsid w:val="00997079"/>
    <w:rsid w:val="009A1FAA"/>
    <w:rsid w:val="009A67C8"/>
    <w:rsid w:val="009A6B3B"/>
    <w:rsid w:val="009B0CB6"/>
    <w:rsid w:val="009B2E05"/>
    <w:rsid w:val="009B3018"/>
    <w:rsid w:val="009B3A12"/>
    <w:rsid w:val="009B6A86"/>
    <w:rsid w:val="009B6C8D"/>
    <w:rsid w:val="009B714C"/>
    <w:rsid w:val="009B7B97"/>
    <w:rsid w:val="009B7C20"/>
    <w:rsid w:val="009B7F0B"/>
    <w:rsid w:val="009C22BC"/>
    <w:rsid w:val="009C67AD"/>
    <w:rsid w:val="009C7CBC"/>
    <w:rsid w:val="009D2073"/>
    <w:rsid w:val="009D3B79"/>
    <w:rsid w:val="009D3E8A"/>
    <w:rsid w:val="009E14B7"/>
    <w:rsid w:val="009E1B8C"/>
    <w:rsid w:val="009E1C08"/>
    <w:rsid w:val="009E26C5"/>
    <w:rsid w:val="009E3BBE"/>
    <w:rsid w:val="009E45AE"/>
    <w:rsid w:val="009E4BA4"/>
    <w:rsid w:val="009E5C42"/>
    <w:rsid w:val="009E6C19"/>
    <w:rsid w:val="009F2A92"/>
    <w:rsid w:val="009F714B"/>
    <w:rsid w:val="009F776B"/>
    <w:rsid w:val="009F7E0A"/>
    <w:rsid w:val="00A0066B"/>
    <w:rsid w:val="00A00D81"/>
    <w:rsid w:val="00A02915"/>
    <w:rsid w:val="00A05BE7"/>
    <w:rsid w:val="00A05C22"/>
    <w:rsid w:val="00A12A8A"/>
    <w:rsid w:val="00A12CE0"/>
    <w:rsid w:val="00A17D0B"/>
    <w:rsid w:val="00A24165"/>
    <w:rsid w:val="00A25255"/>
    <w:rsid w:val="00A25C3A"/>
    <w:rsid w:val="00A27F1A"/>
    <w:rsid w:val="00A317D1"/>
    <w:rsid w:val="00A3385F"/>
    <w:rsid w:val="00A35B6D"/>
    <w:rsid w:val="00A364E6"/>
    <w:rsid w:val="00A37F13"/>
    <w:rsid w:val="00A40079"/>
    <w:rsid w:val="00A40370"/>
    <w:rsid w:val="00A43490"/>
    <w:rsid w:val="00A44181"/>
    <w:rsid w:val="00A45B11"/>
    <w:rsid w:val="00A47B96"/>
    <w:rsid w:val="00A539BA"/>
    <w:rsid w:val="00A550C9"/>
    <w:rsid w:val="00A557FB"/>
    <w:rsid w:val="00A5635D"/>
    <w:rsid w:val="00A565FD"/>
    <w:rsid w:val="00A56EB5"/>
    <w:rsid w:val="00A61476"/>
    <w:rsid w:val="00A620F8"/>
    <w:rsid w:val="00A62300"/>
    <w:rsid w:val="00A62FF5"/>
    <w:rsid w:val="00A63DD9"/>
    <w:rsid w:val="00A642EB"/>
    <w:rsid w:val="00A64ADA"/>
    <w:rsid w:val="00A64E25"/>
    <w:rsid w:val="00A65656"/>
    <w:rsid w:val="00A659AA"/>
    <w:rsid w:val="00A6758C"/>
    <w:rsid w:val="00A67DA0"/>
    <w:rsid w:val="00A67E12"/>
    <w:rsid w:val="00A70440"/>
    <w:rsid w:val="00A70E33"/>
    <w:rsid w:val="00A7208D"/>
    <w:rsid w:val="00A738AD"/>
    <w:rsid w:val="00A76071"/>
    <w:rsid w:val="00A76DE6"/>
    <w:rsid w:val="00A801B7"/>
    <w:rsid w:val="00A83FBE"/>
    <w:rsid w:val="00A86492"/>
    <w:rsid w:val="00A875EA"/>
    <w:rsid w:val="00A92AE1"/>
    <w:rsid w:val="00A96B54"/>
    <w:rsid w:val="00AA0529"/>
    <w:rsid w:val="00AA33B1"/>
    <w:rsid w:val="00AA4522"/>
    <w:rsid w:val="00AA4953"/>
    <w:rsid w:val="00AA60A2"/>
    <w:rsid w:val="00AB0571"/>
    <w:rsid w:val="00AB18A4"/>
    <w:rsid w:val="00AB21FF"/>
    <w:rsid w:val="00AB37F3"/>
    <w:rsid w:val="00AB3FE2"/>
    <w:rsid w:val="00AB49CC"/>
    <w:rsid w:val="00AB651C"/>
    <w:rsid w:val="00AC1A31"/>
    <w:rsid w:val="00AC3736"/>
    <w:rsid w:val="00AC3764"/>
    <w:rsid w:val="00AC43B4"/>
    <w:rsid w:val="00AC7618"/>
    <w:rsid w:val="00AC789F"/>
    <w:rsid w:val="00AD00B5"/>
    <w:rsid w:val="00AD0FB9"/>
    <w:rsid w:val="00AD2D99"/>
    <w:rsid w:val="00AD380C"/>
    <w:rsid w:val="00AD4CD8"/>
    <w:rsid w:val="00AD62FD"/>
    <w:rsid w:val="00AD6EDC"/>
    <w:rsid w:val="00AE147B"/>
    <w:rsid w:val="00AE14A2"/>
    <w:rsid w:val="00AE1E02"/>
    <w:rsid w:val="00AE2667"/>
    <w:rsid w:val="00AE2FE1"/>
    <w:rsid w:val="00AE6D49"/>
    <w:rsid w:val="00AF09DB"/>
    <w:rsid w:val="00AF11DF"/>
    <w:rsid w:val="00AF275F"/>
    <w:rsid w:val="00AF45B2"/>
    <w:rsid w:val="00AF5445"/>
    <w:rsid w:val="00AF59B6"/>
    <w:rsid w:val="00B000AC"/>
    <w:rsid w:val="00B0527A"/>
    <w:rsid w:val="00B054E2"/>
    <w:rsid w:val="00B101D6"/>
    <w:rsid w:val="00B13EE4"/>
    <w:rsid w:val="00B14987"/>
    <w:rsid w:val="00B1545C"/>
    <w:rsid w:val="00B16487"/>
    <w:rsid w:val="00B1721F"/>
    <w:rsid w:val="00B20D72"/>
    <w:rsid w:val="00B256A1"/>
    <w:rsid w:val="00B26873"/>
    <w:rsid w:val="00B31DEA"/>
    <w:rsid w:val="00B3513F"/>
    <w:rsid w:val="00B40B2C"/>
    <w:rsid w:val="00B40CC3"/>
    <w:rsid w:val="00B40EAC"/>
    <w:rsid w:val="00B4167A"/>
    <w:rsid w:val="00B41F05"/>
    <w:rsid w:val="00B42A8D"/>
    <w:rsid w:val="00B43802"/>
    <w:rsid w:val="00B447BE"/>
    <w:rsid w:val="00B51AB1"/>
    <w:rsid w:val="00B533E1"/>
    <w:rsid w:val="00B53560"/>
    <w:rsid w:val="00B53FEA"/>
    <w:rsid w:val="00B54BF7"/>
    <w:rsid w:val="00B55F54"/>
    <w:rsid w:val="00B57539"/>
    <w:rsid w:val="00B6203A"/>
    <w:rsid w:val="00B63BD2"/>
    <w:rsid w:val="00B6604B"/>
    <w:rsid w:val="00B66BE1"/>
    <w:rsid w:val="00B72B6C"/>
    <w:rsid w:val="00B73D9B"/>
    <w:rsid w:val="00B74D63"/>
    <w:rsid w:val="00B75087"/>
    <w:rsid w:val="00B75CF0"/>
    <w:rsid w:val="00B76895"/>
    <w:rsid w:val="00B76BCD"/>
    <w:rsid w:val="00B8074D"/>
    <w:rsid w:val="00B82F15"/>
    <w:rsid w:val="00B834C5"/>
    <w:rsid w:val="00B8669D"/>
    <w:rsid w:val="00B86A8A"/>
    <w:rsid w:val="00B8704B"/>
    <w:rsid w:val="00B874D9"/>
    <w:rsid w:val="00B908CF"/>
    <w:rsid w:val="00B9488D"/>
    <w:rsid w:val="00B94D94"/>
    <w:rsid w:val="00B9549F"/>
    <w:rsid w:val="00B9554D"/>
    <w:rsid w:val="00B966D7"/>
    <w:rsid w:val="00BA1A91"/>
    <w:rsid w:val="00BA248F"/>
    <w:rsid w:val="00BA423B"/>
    <w:rsid w:val="00BA7C41"/>
    <w:rsid w:val="00BB3DF4"/>
    <w:rsid w:val="00BB4688"/>
    <w:rsid w:val="00BB7136"/>
    <w:rsid w:val="00BB78FF"/>
    <w:rsid w:val="00BC0092"/>
    <w:rsid w:val="00BC5E37"/>
    <w:rsid w:val="00BC6D29"/>
    <w:rsid w:val="00BC733A"/>
    <w:rsid w:val="00BC7458"/>
    <w:rsid w:val="00BC7A9D"/>
    <w:rsid w:val="00BC7B76"/>
    <w:rsid w:val="00BD02AC"/>
    <w:rsid w:val="00BD13BB"/>
    <w:rsid w:val="00BD3AAB"/>
    <w:rsid w:val="00BD3E3A"/>
    <w:rsid w:val="00BD4453"/>
    <w:rsid w:val="00BD498F"/>
    <w:rsid w:val="00BE09BA"/>
    <w:rsid w:val="00BE14BB"/>
    <w:rsid w:val="00BE3318"/>
    <w:rsid w:val="00BE4C6D"/>
    <w:rsid w:val="00BF2994"/>
    <w:rsid w:val="00BF3946"/>
    <w:rsid w:val="00BF5B50"/>
    <w:rsid w:val="00BF715F"/>
    <w:rsid w:val="00C00B00"/>
    <w:rsid w:val="00C00B48"/>
    <w:rsid w:val="00C00FBA"/>
    <w:rsid w:val="00C0114B"/>
    <w:rsid w:val="00C0126F"/>
    <w:rsid w:val="00C02135"/>
    <w:rsid w:val="00C03559"/>
    <w:rsid w:val="00C03840"/>
    <w:rsid w:val="00C04C6C"/>
    <w:rsid w:val="00C05254"/>
    <w:rsid w:val="00C10998"/>
    <w:rsid w:val="00C10CA4"/>
    <w:rsid w:val="00C11C0B"/>
    <w:rsid w:val="00C17619"/>
    <w:rsid w:val="00C20861"/>
    <w:rsid w:val="00C21AB3"/>
    <w:rsid w:val="00C2340D"/>
    <w:rsid w:val="00C23F98"/>
    <w:rsid w:val="00C23FC5"/>
    <w:rsid w:val="00C258E3"/>
    <w:rsid w:val="00C25C4D"/>
    <w:rsid w:val="00C26FBD"/>
    <w:rsid w:val="00C27292"/>
    <w:rsid w:val="00C273C7"/>
    <w:rsid w:val="00C27BF0"/>
    <w:rsid w:val="00C304D2"/>
    <w:rsid w:val="00C31B76"/>
    <w:rsid w:val="00C3241C"/>
    <w:rsid w:val="00C34E09"/>
    <w:rsid w:val="00C35563"/>
    <w:rsid w:val="00C3794F"/>
    <w:rsid w:val="00C37F3E"/>
    <w:rsid w:val="00C4270B"/>
    <w:rsid w:val="00C43692"/>
    <w:rsid w:val="00C43D9B"/>
    <w:rsid w:val="00C4415C"/>
    <w:rsid w:val="00C44495"/>
    <w:rsid w:val="00C444CC"/>
    <w:rsid w:val="00C45FCF"/>
    <w:rsid w:val="00C47F79"/>
    <w:rsid w:val="00C50CC4"/>
    <w:rsid w:val="00C51104"/>
    <w:rsid w:val="00C5145A"/>
    <w:rsid w:val="00C519B1"/>
    <w:rsid w:val="00C51EF8"/>
    <w:rsid w:val="00C5273C"/>
    <w:rsid w:val="00C541AB"/>
    <w:rsid w:val="00C542C8"/>
    <w:rsid w:val="00C54D8C"/>
    <w:rsid w:val="00C55721"/>
    <w:rsid w:val="00C603EC"/>
    <w:rsid w:val="00C60698"/>
    <w:rsid w:val="00C60CBA"/>
    <w:rsid w:val="00C65A4F"/>
    <w:rsid w:val="00C67A10"/>
    <w:rsid w:val="00C67ECC"/>
    <w:rsid w:val="00C70139"/>
    <w:rsid w:val="00C70BCC"/>
    <w:rsid w:val="00C7115D"/>
    <w:rsid w:val="00C7157D"/>
    <w:rsid w:val="00C72AE8"/>
    <w:rsid w:val="00C75B98"/>
    <w:rsid w:val="00C765AE"/>
    <w:rsid w:val="00C76C5C"/>
    <w:rsid w:val="00C77BCD"/>
    <w:rsid w:val="00C80155"/>
    <w:rsid w:val="00C82D91"/>
    <w:rsid w:val="00C84210"/>
    <w:rsid w:val="00C86D33"/>
    <w:rsid w:val="00C86E78"/>
    <w:rsid w:val="00C87416"/>
    <w:rsid w:val="00C90180"/>
    <w:rsid w:val="00C90AB1"/>
    <w:rsid w:val="00C9147C"/>
    <w:rsid w:val="00C93C7B"/>
    <w:rsid w:val="00C94B0F"/>
    <w:rsid w:val="00C95557"/>
    <w:rsid w:val="00CA0C89"/>
    <w:rsid w:val="00CA1371"/>
    <w:rsid w:val="00CA2132"/>
    <w:rsid w:val="00CA67C3"/>
    <w:rsid w:val="00CA6FED"/>
    <w:rsid w:val="00CB014B"/>
    <w:rsid w:val="00CB0960"/>
    <w:rsid w:val="00CB098B"/>
    <w:rsid w:val="00CB5663"/>
    <w:rsid w:val="00CB59C4"/>
    <w:rsid w:val="00CB6F56"/>
    <w:rsid w:val="00CB7328"/>
    <w:rsid w:val="00CC20C2"/>
    <w:rsid w:val="00CC2632"/>
    <w:rsid w:val="00CC2854"/>
    <w:rsid w:val="00CC532F"/>
    <w:rsid w:val="00CC55D1"/>
    <w:rsid w:val="00CC5851"/>
    <w:rsid w:val="00CD06FD"/>
    <w:rsid w:val="00CD4C79"/>
    <w:rsid w:val="00CD5002"/>
    <w:rsid w:val="00CD522B"/>
    <w:rsid w:val="00CD7278"/>
    <w:rsid w:val="00CE2318"/>
    <w:rsid w:val="00CE3438"/>
    <w:rsid w:val="00CE7269"/>
    <w:rsid w:val="00CF07E4"/>
    <w:rsid w:val="00CF0F86"/>
    <w:rsid w:val="00CF3895"/>
    <w:rsid w:val="00CF525B"/>
    <w:rsid w:val="00CF6D58"/>
    <w:rsid w:val="00D00AF2"/>
    <w:rsid w:val="00D02572"/>
    <w:rsid w:val="00D05A17"/>
    <w:rsid w:val="00D078A9"/>
    <w:rsid w:val="00D11215"/>
    <w:rsid w:val="00D113BB"/>
    <w:rsid w:val="00D12102"/>
    <w:rsid w:val="00D1385C"/>
    <w:rsid w:val="00D13F4D"/>
    <w:rsid w:val="00D157EE"/>
    <w:rsid w:val="00D2053C"/>
    <w:rsid w:val="00D2109F"/>
    <w:rsid w:val="00D21A44"/>
    <w:rsid w:val="00D22459"/>
    <w:rsid w:val="00D24B8E"/>
    <w:rsid w:val="00D253A0"/>
    <w:rsid w:val="00D25ADC"/>
    <w:rsid w:val="00D271B6"/>
    <w:rsid w:val="00D3124F"/>
    <w:rsid w:val="00D31E86"/>
    <w:rsid w:val="00D3556E"/>
    <w:rsid w:val="00D360E8"/>
    <w:rsid w:val="00D3630E"/>
    <w:rsid w:val="00D364EB"/>
    <w:rsid w:val="00D37E9F"/>
    <w:rsid w:val="00D4242B"/>
    <w:rsid w:val="00D42D3E"/>
    <w:rsid w:val="00D433B0"/>
    <w:rsid w:val="00D43A41"/>
    <w:rsid w:val="00D43C50"/>
    <w:rsid w:val="00D43ED1"/>
    <w:rsid w:val="00D47942"/>
    <w:rsid w:val="00D47E71"/>
    <w:rsid w:val="00D50CEF"/>
    <w:rsid w:val="00D51BB5"/>
    <w:rsid w:val="00D52001"/>
    <w:rsid w:val="00D531E9"/>
    <w:rsid w:val="00D54170"/>
    <w:rsid w:val="00D56199"/>
    <w:rsid w:val="00D568FB"/>
    <w:rsid w:val="00D57BB9"/>
    <w:rsid w:val="00D60132"/>
    <w:rsid w:val="00D60CE3"/>
    <w:rsid w:val="00D60D1A"/>
    <w:rsid w:val="00D610B8"/>
    <w:rsid w:val="00D62954"/>
    <w:rsid w:val="00D63699"/>
    <w:rsid w:val="00D6378D"/>
    <w:rsid w:val="00D640C8"/>
    <w:rsid w:val="00D67535"/>
    <w:rsid w:val="00D679E3"/>
    <w:rsid w:val="00D70CE0"/>
    <w:rsid w:val="00D7365B"/>
    <w:rsid w:val="00D73E62"/>
    <w:rsid w:val="00D755F9"/>
    <w:rsid w:val="00D76C0D"/>
    <w:rsid w:val="00D779D8"/>
    <w:rsid w:val="00D82762"/>
    <w:rsid w:val="00D82ABA"/>
    <w:rsid w:val="00D83A30"/>
    <w:rsid w:val="00D843A8"/>
    <w:rsid w:val="00D870CD"/>
    <w:rsid w:val="00D87521"/>
    <w:rsid w:val="00D87E4C"/>
    <w:rsid w:val="00D90D7E"/>
    <w:rsid w:val="00D9239F"/>
    <w:rsid w:val="00D931C1"/>
    <w:rsid w:val="00D93339"/>
    <w:rsid w:val="00D9338F"/>
    <w:rsid w:val="00D93A51"/>
    <w:rsid w:val="00D94921"/>
    <w:rsid w:val="00D950A8"/>
    <w:rsid w:val="00D95483"/>
    <w:rsid w:val="00D961A8"/>
    <w:rsid w:val="00D96AC6"/>
    <w:rsid w:val="00D97729"/>
    <w:rsid w:val="00D97B13"/>
    <w:rsid w:val="00D97CB3"/>
    <w:rsid w:val="00DA6DBE"/>
    <w:rsid w:val="00DB089A"/>
    <w:rsid w:val="00DB0B08"/>
    <w:rsid w:val="00DB22C4"/>
    <w:rsid w:val="00DB2765"/>
    <w:rsid w:val="00DB3130"/>
    <w:rsid w:val="00DB40FD"/>
    <w:rsid w:val="00DB4A33"/>
    <w:rsid w:val="00DC08D1"/>
    <w:rsid w:val="00DC1927"/>
    <w:rsid w:val="00DC1D3B"/>
    <w:rsid w:val="00DC2D3E"/>
    <w:rsid w:val="00DC4E24"/>
    <w:rsid w:val="00DC626B"/>
    <w:rsid w:val="00DC76BB"/>
    <w:rsid w:val="00DD0448"/>
    <w:rsid w:val="00DD068D"/>
    <w:rsid w:val="00DD1754"/>
    <w:rsid w:val="00DD1ECF"/>
    <w:rsid w:val="00DD3E47"/>
    <w:rsid w:val="00DD5481"/>
    <w:rsid w:val="00DD5F29"/>
    <w:rsid w:val="00DD618C"/>
    <w:rsid w:val="00DD6577"/>
    <w:rsid w:val="00DD7EA8"/>
    <w:rsid w:val="00DE01FE"/>
    <w:rsid w:val="00DE0FCA"/>
    <w:rsid w:val="00DE2A78"/>
    <w:rsid w:val="00DE2F41"/>
    <w:rsid w:val="00DE50E6"/>
    <w:rsid w:val="00DE5E98"/>
    <w:rsid w:val="00DE6C26"/>
    <w:rsid w:val="00DF0577"/>
    <w:rsid w:val="00DF10CD"/>
    <w:rsid w:val="00DF11E5"/>
    <w:rsid w:val="00DF2A98"/>
    <w:rsid w:val="00DF2AFA"/>
    <w:rsid w:val="00DF5986"/>
    <w:rsid w:val="00DF7C7D"/>
    <w:rsid w:val="00E02777"/>
    <w:rsid w:val="00E04510"/>
    <w:rsid w:val="00E04901"/>
    <w:rsid w:val="00E04D2C"/>
    <w:rsid w:val="00E05FEC"/>
    <w:rsid w:val="00E06FCB"/>
    <w:rsid w:val="00E0783F"/>
    <w:rsid w:val="00E100C0"/>
    <w:rsid w:val="00E11A06"/>
    <w:rsid w:val="00E14136"/>
    <w:rsid w:val="00E15420"/>
    <w:rsid w:val="00E17818"/>
    <w:rsid w:val="00E17DA3"/>
    <w:rsid w:val="00E200CF"/>
    <w:rsid w:val="00E217CD"/>
    <w:rsid w:val="00E23603"/>
    <w:rsid w:val="00E23F4B"/>
    <w:rsid w:val="00E2412A"/>
    <w:rsid w:val="00E2456D"/>
    <w:rsid w:val="00E2589E"/>
    <w:rsid w:val="00E25A4B"/>
    <w:rsid w:val="00E270D7"/>
    <w:rsid w:val="00E27455"/>
    <w:rsid w:val="00E324D4"/>
    <w:rsid w:val="00E328D7"/>
    <w:rsid w:val="00E331AF"/>
    <w:rsid w:val="00E339A4"/>
    <w:rsid w:val="00E355A1"/>
    <w:rsid w:val="00E3761F"/>
    <w:rsid w:val="00E37912"/>
    <w:rsid w:val="00E453B8"/>
    <w:rsid w:val="00E47B21"/>
    <w:rsid w:val="00E54851"/>
    <w:rsid w:val="00E54A14"/>
    <w:rsid w:val="00E57C17"/>
    <w:rsid w:val="00E62F1F"/>
    <w:rsid w:val="00E63E18"/>
    <w:rsid w:val="00E6456E"/>
    <w:rsid w:val="00E66AF0"/>
    <w:rsid w:val="00E67386"/>
    <w:rsid w:val="00E748DA"/>
    <w:rsid w:val="00E7511A"/>
    <w:rsid w:val="00E7541C"/>
    <w:rsid w:val="00E758C5"/>
    <w:rsid w:val="00E7635F"/>
    <w:rsid w:val="00E7667D"/>
    <w:rsid w:val="00E770C8"/>
    <w:rsid w:val="00E7747D"/>
    <w:rsid w:val="00E77E93"/>
    <w:rsid w:val="00E80B56"/>
    <w:rsid w:val="00E80F5D"/>
    <w:rsid w:val="00E813F2"/>
    <w:rsid w:val="00E816B6"/>
    <w:rsid w:val="00E81D9F"/>
    <w:rsid w:val="00E82B7B"/>
    <w:rsid w:val="00E86027"/>
    <w:rsid w:val="00E86583"/>
    <w:rsid w:val="00E86CC4"/>
    <w:rsid w:val="00E91E03"/>
    <w:rsid w:val="00E9309D"/>
    <w:rsid w:val="00E930B2"/>
    <w:rsid w:val="00E93C5B"/>
    <w:rsid w:val="00E943FF"/>
    <w:rsid w:val="00E94449"/>
    <w:rsid w:val="00E97C65"/>
    <w:rsid w:val="00EA0C78"/>
    <w:rsid w:val="00EA2551"/>
    <w:rsid w:val="00EA43BF"/>
    <w:rsid w:val="00EA52E1"/>
    <w:rsid w:val="00EA6845"/>
    <w:rsid w:val="00EA7DEF"/>
    <w:rsid w:val="00EB063E"/>
    <w:rsid w:val="00EB1050"/>
    <w:rsid w:val="00EB4A4E"/>
    <w:rsid w:val="00EC2EC0"/>
    <w:rsid w:val="00EC362A"/>
    <w:rsid w:val="00EC3C03"/>
    <w:rsid w:val="00EC62D4"/>
    <w:rsid w:val="00EC6EB2"/>
    <w:rsid w:val="00EC7F61"/>
    <w:rsid w:val="00ED1B00"/>
    <w:rsid w:val="00ED474C"/>
    <w:rsid w:val="00ED7374"/>
    <w:rsid w:val="00EE50E7"/>
    <w:rsid w:val="00EE511C"/>
    <w:rsid w:val="00EF0FDB"/>
    <w:rsid w:val="00EF2FDF"/>
    <w:rsid w:val="00EF54D9"/>
    <w:rsid w:val="00EF5C80"/>
    <w:rsid w:val="00F003B7"/>
    <w:rsid w:val="00F02362"/>
    <w:rsid w:val="00F0357F"/>
    <w:rsid w:val="00F041D8"/>
    <w:rsid w:val="00F0570B"/>
    <w:rsid w:val="00F07B9A"/>
    <w:rsid w:val="00F07CFD"/>
    <w:rsid w:val="00F10C3F"/>
    <w:rsid w:val="00F10FD4"/>
    <w:rsid w:val="00F1340E"/>
    <w:rsid w:val="00F143F6"/>
    <w:rsid w:val="00F1502E"/>
    <w:rsid w:val="00F16C7D"/>
    <w:rsid w:val="00F20C79"/>
    <w:rsid w:val="00F20CAD"/>
    <w:rsid w:val="00F20E1C"/>
    <w:rsid w:val="00F23CCC"/>
    <w:rsid w:val="00F30BB9"/>
    <w:rsid w:val="00F31B8A"/>
    <w:rsid w:val="00F32CFE"/>
    <w:rsid w:val="00F33123"/>
    <w:rsid w:val="00F33B74"/>
    <w:rsid w:val="00F34786"/>
    <w:rsid w:val="00F36C72"/>
    <w:rsid w:val="00F36D8E"/>
    <w:rsid w:val="00F372AF"/>
    <w:rsid w:val="00F45165"/>
    <w:rsid w:val="00F451FB"/>
    <w:rsid w:val="00F47E75"/>
    <w:rsid w:val="00F50C47"/>
    <w:rsid w:val="00F51EA1"/>
    <w:rsid w:val="00F52990"/>
    <w:rsid w:val="00F56408"/>
    <w:rsid w:val="00F56BA7"/>
    <w:rsid w:val="00F61DA9"/>
    <w:rsid w:val="00F6320B"/>
    <w:rsid w:val="00F6333C"/>
    <w:rsid w:val="00F6333D"/>
    <w:rsid w:val="00F65227"/>
    <w:rsid w:val="00F652E0"/>
    <w:rsid w:val="00F66E9E"/>
    <w:rsid w:val="00F710BD"/>
    <w:rsid w:val="00F71388"/>
    <w:rsid w:val="00F71A3F"/>
    <w:rsid w:val="00F71C49"/>
    <w:rsid w:val="00F72506"/>
    <w:rsid w:val="00F742E6"/>
    <w:rsid w:val="00F74DCB"/>
    <w:rsid w:val="00F81ADF"/>
    <w:rsid w:val="00F8266E"/>
    <w:rsid w:val="00F845CE"/>
    <w:rsid w:val="00F90351"/>
    <w:rsid w:val="00F91AFE"/>
    <w:rsid w:val="00F92A94"/>
    <w:rsid w:val="00F950B0"/>
    <w:rsid w:val="00F95405"/>
    <w:rsid w:val="00F97282"/>
    <w:rsid w:val="00FA1118"/>
    <w:rsid w:val="00FA14C6"/>
    <w:rsid w:val="00FA2037"/>
    <w:rsid w:val="00FA5167"/>
    <w:rsid w:val="00FA58F2"/>
    <w:rsid w:val="00FA659A"/>
    <w:rsid w:val="00FB1AEA"/>
    <w:rsid w:val="00FB2389"/>
    <w:rsid w:val="00FB346D"/>
    <w:rsid w:val="00FB6B15"/>
    <w:rsid w:val="00FC0FC8"/>
    <w:rsid w:val="00FC2DA1"/>
    <w:rsid w:val="00FC47C3"/>
    <w:rsid w:val="00FC4E3E"/>
    <w:rsid w:val="00FC61B9"/>
    <w:rsid w:val="00FC6494"/>
    <w:rsid w:val="00FC6F21"/>
    <w:rsid w:val="00FC6FAB"/>
    <w:rsid w:val="00FC77B1"/>
    <w:rsid w:val="00FD0F30"/>
    <w:rsid w:val="00FD2C4A"/>
    <w:rsid w:val="00FD411D"/>
    <w:rsid w:val="00FD515E"/>
    <w:rsid w:val="00FD7373"/>
    <w:rsid w:val="00FD7DA7"/>
    <w:rsid w:val="00FD7FDC"/>
    <w:rsid w:val="00FE1900"/>
    <w:rsid w:val="00FE1AC9"/>
    <w:rsid w:val="00FE2E23"/>
    <w:rsid w:val="00FE3990"/>
    <w:rsid w:val="00FE43B2"/>
    <w:rsid w:val="00FF0B71"/>
    <w:rsid w:val="00FF1436"/>
    <w:rsid w:val="00FF25AE"/>
    <w:rsid w:val="00FF350B"/>
    <w:rsid w:val="00FF488E"/>
    <w:rsid w:val="00FF5747"/>
    <w:rsid w:val="00FF5B3B"/>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51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1C6E85"/>
    <w:pPr>
      <w:spacing w:before="60" w:after="60" w:line="280" w:lineRule="exact"/>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AD2D99"/>
    <w:pPr>
      <w:pBdr>
        <w:bottom w:val="none" w:sz="0" w:space="0" w:color="auto"/>
      </w:pBdr>
      <w:spacing w:before="360" w:after="60"/>
      <w:jc w:val="both"/>
      <w:outlineLvl w:val="3"/>
    </w:pPr>
    <w:rPr>
      <w:sz w:val="24"/>
      <w:szCs w:val="24"/>
    </w:rPr>
  </w:style>
  <w:style w:type="paragraph" w:styleId="Heading5">
    <w:name w:val="heading 5"/>
    <w:aliases w:val="h5"/>
    <w:basedOn w:val="Heading1"/>
    <w:next w:val="Normal"/>
    <w:link w:val="Heading5Char"/>
    <w:qFormat/>
    <w:rsid w:val="008D02DC"/>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8D02DC"/>
    <w:pPr>
      <w:spacing w:before="120" w:line="240" w:lineRule="auto"/>
      <w:outlineLvl w:val="5"/>
    </w:pPr>
    <w:rPr>
      <w:b/>
    </w:rPr>
  </w:style>
  <w:style w:type="paragraph" w:styleId="Heading7">
    <w:name w:val="heading 7"/>
    <w:aliases w:val="h7"/>
    <w:basedOn w:val="Normal"/>
    <w:next w:val="Normal"/>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link w:val="CommentTextChar"/>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rsid w:val="008D02DC"/>
    <w:rPr>
      <w:rFonts w:ascii="Arial" w:eastAsia="SimSun" w:hAnsi="Arial"/>
      <w:b/>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rsid w:val="008D02DC"/>
    <w:pPr>
      <w:ind w:left="1785" w:hanging="187"/>
    </w:pPr>
  </w:style>
  <w:style w:type="paragraph" w:styleId="TOC7">
    <w:name w:val="toc 7"/>
    <w:basedOn w:val="Normal"/>
    <w:next w:val="Normal"/>
    <w:rsid w:val="008D02DC"/>
    <w:pPr>
      <w:ind w:left="1382" w:hanging="187"/>
    </w:pPr>
  </w:style>
  <w:style w:type="paragraph" w:styleId="TOC8">
    <w:name w:val="toc 8"/>
    <w:basedOn w:val="Normal"/>
    <w:next w:val="Normal"/>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customStyle="1" w:styleId="lastincell">
    <w:name w:val="lastincell"/>
    <w:basedOn w:val="Normal"/>
    <w:rsid w:val="00172278"/>
    <w:pPr>
      <w:spacing w:before="0" w:after="0" w:line="336" w:lineRule="auto"/>
    </w:pPr>
    <w:rPr>
      <w:rFonts w:ascii="Segoe UI" w:eastAsia="Times New Roman" w:hAnsi="Segoe UI" w:cs="Segoe UI"/>
      <w:kern w:val="0"/>
      <w:sz w:val="17"/>
      <w:szCs w:val="17"/>
    </w:rPr>
  </w:style>
  <w:style w:type="character" w:styleId="BookTitle">
    <w:name w:val="Book Title"/>
    <w:qFormat/>
    <w:rsid w:val="00294AE4"/>
    <w:rPr>
      <w:b/>
      <w:bCs/>
      <w:i/>
      <w:iCs/>
      <w:spacing w:val="5"/>
    </w:rPr>
  </w:style>
  <w:style w:type="paragraph" w:styleId="TOCHeading">
    <w:name w:val="TOC Heading"/>
    <w:basedOn w:val="Heading1"/>
    <w:next w:val="Normal"/>
    <w:uiPriority w:val="39"/>
    <w:unhideWhenUsed/>
    <w:qFormat/>
    <w:rsid w:val="00C2340D"/>
    <w:pPr>
      <w:keepLines/>
      <w:pBdr>
        <w:bottom w:val="none" w:sz="0" w:space="0" w:color="auto"/>
      </w:pBdr>
      <w:spacing w:before="240" w:after="0" w:line="259" w:lineRule="auto"/>
      <w:outlineLvl w:val="9"/>
    </w:pPr>
    <w:rPr>
      <w:rFonts w:ascii="Calibri Light" w:eastAsia="Times New Roman" w:hAnsi="Calibri Light"/>
      <w:b w:val="0"/>
      <w:color w:val="2E74B5"/>
      <w:kern w:val="0"/>
      <w:sz w:val="32"/>
      <w:szCs w:val="32"/>
    </w:rPr>
  </w:style>
  <w:style w:type="character" w:customStyle="1" w:styleId="mp-value2">
    <w:name w:val="mp-value2"/>
    <w:rsid w:val="0039493E"/>
  </w:style>
  <w:style w:type="paragraph" w:styleId="NoSpacing">
    <w:name w:val="No Spacing"/>
    <w:uiPriority w:val="1"/>
    <w:qFormat/>
    <w:rsid w:val="00535291"/>
    <w:rPr>
      <w:rFonts w:ascii="Arial" w:eastAsia="SimSun" w:hAnsi="Arial"/>
      <w:kern w:val="24"/>
    </w:rPr>
  </w:style>
  <w:style w:type="paragraph" w:styleId="ListParagraph">
    <w:name w:val="List Paragraph"/>
    <w:basedOn w:val="Normal"/>
    <w:uiPriority w:val="34"/>
    <w:qFormat/>
    <w:rsid w:val="0000221D"/>
    <w:pPr>
      <w:spacing w:before="0" w:after="0" w:line="240" w:lineRule="auto"/>
      <w:ind w:left="720"/>
    </w:pPr>
    <w:rPr>
      <w:rFonts w:ascii="Calibri" w:eastAsia="Times New Roman" w:hAnsi="Calibri"/>
      <w:kern w:val="0"/>
      <w:sz w:val="22"/>
      <w:szCs w:val="22"/>
    </w:rPr>
  </w:style>
  <w:style w:type="character" w:customStyle="1" w:styleId="CommentTextChar">
    <w:name w:val="Comment Text Char"/>
    <w:aliases w:val="ct Char,Used by Word for text of author queries Char"/>
    <w:link w:val="CommentText"/>
    <w:locked/>
    <w:rsid w:val="00BE09BA"/>
    <w:rPr>
      <w:rFonts w:ascii="Arial" w:eastAsia="SimSun" w:hAnsi="Arial"/>
      <w:kern w:val="24"/>
    </w:rPr>
  </w:style>
  <w:style w:type="character" w:customStyle="1" w:styleId="st">
    <w:name w:val="st"/>
    <w:rsid w:val="00553C9C"/>
  </w:style>
  <w:style w:type="paragraph" w:styleId="Revision">
    <w:name w:val="Revision"/>
    <w:hidden/>
    <w:rsid w:val="00711E20"/>
    <w:rPr>
      <w:rFonts w:ascii="Arial" w:eastAsia="SimSun" w:hAnsi="Arial"/>
      <w:kern w:val="24"/>
    </w:rPr>
  </w:style>
  <w:style w:type="character" w:customStyle="1" w:styleId="Link">
    <w:name w:val="Link"/>
    <w:basedOn w:val="DefaultParagraphFont"/>
    <w:uiPriority w:val="1"/>
    <w:qFormat/>
    <w:rsid w:val="00D52001"/>
    <w:rPr>
      <w:color w:val="0000FF"/>
      <w:u w:val="single"/>
    </w:rPr>
  </w:style>
  <w:style w:type="character" w:customStyle="1" w:styleId="Heading4Char">
    <w:name w:val="Heading 4 Char"/>
    <w:aliases w:val="h4 Char"/>
    <w:link w:val="Heading4"/>
    <w:uiPriority w:val="9"/>
    <w:rsid w:val="00D31E86"/>
    <w:rPr>
      <w:rFonts w:ascii="Arial" w:eastAsia="SimSun" w:hAnsi="Arial"/>
      <w:b/>
      <w:kern w:val="24"/>
      <w:sz w:val="24"/>
      <w:szCs w:val="24"/>
    </w:rPr>
  </w:style>
  <w:style w:type="paragraph" w:customStyle="1" w:styleId="EmptyCellLayoutStyle">
    <w:name w:val="EmptyCellLayoutStyle"/>
    <w:rsid w:val="00607F51"/>
    <w:pPr>
      <w:spacing w:after="160" w:line="259" w:lineRule="auto"/>
    </w:pPr>
    <w:rPr>
      <w:sz w:val="2"/>
    </w:rPr>
  </w:style>
  <w:style w:type="character" w:customStyle="1" w:styleId="Heading2Char">
    <w:name w:val="Heading 2 Char"/>
    <w:aliases w:val="h2 Char"/>
    <w:basedOn w:val="DefaultParagraphFont"/>
    <w:link w:val="Heading2"/>
    <w:uiPriority w:val="9"/>
    <w:rsid w:val="00607F51"/>
    <w:rPr>
      <w:rFonts w:ascii="Arial" w:eastAsia="SimSun" w:hAnsi="Arial"/>
      <w:b/>
      <w:kern w:val="24"/>
      <w:sz w:val="36"/>
      <w:szCs w:val="36"/>
    </w:rPr>
  </w:style>
  <w:style w:type="character" w:customStyle="1" w:styleId="Heading3Char">
    <w:name w:val="Heading 3 Char"/>
    <w:aliases w:val="h3 Char"/>
    <w:basedOn w:val="DefaultParagraphFont"/>
    <w:link w:val="Heading3"/>
    <w:uiPriority w:val="9"/>
    <w:rsid w:val="00607F51"/>
    <w:rPr>
      <w:rFonts w:ascii="Arial" w:eastAsia="SimSun" w:hAnsi="Arial"/>
      <w:b/>
      <w:kern w:val="24"/>
      <w:sz w:val="28"/>
      <w:szCs w:val="28"/>
    </w:rPr>
  </w:style>
  <w:style w:type="character" w:customStyle="1" w:styleId="info-text">
    <w:name w:val="info-text"/>
    <w:basedOn w:val="DefaultParagraphFont"/>
    <w:rsid w:val="00254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3166">
      <w:bodyDiv w:val="1"/>
      <w:marLeft w:val="225"/>
      <w:marRight w:val="450"/>
      <w:marTop w:val="225"/>
      <w:marBottom w:val="0"/>
      <w:divBdr>
        <w:top w:val="none" w:sz="0" w:space="0" w:color="auto"/>
        <w:left w:val="none" w:sz="0" w:space="0" w:color="auto"/>
        <w:bottom w:val="none" w:sz="0" w:space="0" w:color="auto"/>
        <w:right w:val="none" w:sz="0" w:space="0" w:color="auto"/>
      </w:divBdr>
    </w:div>
    <w:div w:id="90122908">
      <w:bodyDiv w:val="1"/>
      <w:marLeft w:val="225"/>
      <w:marRight w:val="450"/>
      <w:marTop w:val="225"/>
      <w:marBottom w:val="0"/>
      <w:divBdr>
        <w:top w:val="none" w:sz="0" w:space="0" w:color="auto"/>
        <w:left w:val="none" w:sz="0" w:space="0" w:color="auto"/>
        <w:bottom w:val="none" w:sz="0" w:space="0" w:color="auto"/>
        <w:right w:val="none" w:sz="0" w:space="0" w:color="auto"/>
      </w:divBdr>
    </w:div>
    <w:div w:id="214051445">
      <w:bodyDiv w:val="1"/>
      <w:marLeft w:val="0"/>
      <w:marRight w:val="0"/>
      <w:marTop w:val="0"/>
      <w:marBottom w:val="0"/>
      <w:divBdr>
        <w:top w:val="none" w:sz="0" w:space="0" w:color="auto"/>
        <w:left w:val="none" w:sz="0" w:space="0" w:color="auto"/>
        <w:bottom w:val="none" w:sz="0" w:space="0" w:color="auto"/>
        <w:right w:val="none" w:sz="0" w:space="0" w:color="auto"/>
      </w:divBdr>
    </w:div>
    <w:div w:id="234515233">
      <w:bodyDiv w:val="1"/>
      <w:marLeft w:val="0"/>
      <w:marRight w:val="0"/>
      <w:marTop w:val="0"/>
      <w:marBottom w:val="0"/>
      <w:divBdr>
        <w:top w:val="none" w:sz="0" w:space="0" w:color="auto"/>
        <w:left w:val="none" w:sz="0" w:space="0" w:color="auto"/>
        <w:bottom w:val="none" w:sz="0" w:space="0" w:color="auto"/>
        <w:right w:val="none" w:sz="0" w:space="0" w:color="auto"/>
      </w:divBdr>
    </w:div>
    <w:div w:id="246304977">
      <w:bodyDiv w:val="1"/>
      <w:marLeft w:val="0"/>
      <w:marRight w:val="0"/>
      <w:marTop w:val="0"/>
      <w:marBottom w:val="0"/>
      <w:divBdr>
        <w:top w:val="none" w:sz="0" w:space="0" w:color="auto"/>
        <w:left w:val="none" w:sz="0" w:space="0" w:color="auto"/>
        <w:bottom w:val="none" w:sz="0" w:space="0" w:color="auto"/>
        <w:right w:val="none" w:sz="0" w:space="0" w:color="auto"/>
      </w:divBdr>
    </w:div>
    <w:div w:id="330107841">
      <w:bodyDiv w:val="1"/>
      <w:marLeft w:val="0"/>
      <w:marRight w:val="0"/>
      <w:marTop w:val="0"/>
      <w:marBottom w:val="0"/>
      <w:divBdr>
        <w:top w:val="none" w:sz="0" w:space="0" w:color="auto"/>
        <w:left w:val="none" w:sz="0" w:space="0" w:color="auto"/>
        <w:bottom w:val="none" w:sz="0" w:space="0" w:color="auto"/>
        <w:right w:val="none" w:sz="0" w:space="0" w:color="auto"/>
      </w:divBdr>
    </w:div>
    <w:div w:id="491608863">
      <w:bodyDiv w:val="1"/>
      <w:marLeft w:val="0"/>
      <w:marRight w:val="0"/>
      <w:marTop w:val="0"/>
      <w:marBottom w:val="0"/>
      <w:divBdr>
        <w:top w:val="none" w:sz="0" w:space="0" w:color="auto"/>
        <w:left w:val="none" w:sz="0" w:space="0" w:color="auto"/>
        <w:bottom w:val="none" w:sz="0" w:space="0" w:color="auto"/>
        <w:right w:val="none" w:sz="0" w:space="0" w:color="auto"/>
      </w:divBdr>
    </w:div>
    <w:div w:id="589049336">
      <w:bodyDiv w:val="1"/>
      <w:marLeft w:val="0"/>
      <w:marRight w:val="0"/>
      <w:marTop w:val="0"/>
      <w:marBottom w:val="0"/>
      <w:divBdr>
        <w:top w:val="none" w:sz="0" w:space="0" w:color="auto"/>
        <w:left w:val="none" w:sz="0" w:space="0" w:color="auto"/>
        <w:bottom w:val="none" w:sz="0" w:space="0" w:color="auto"/>
        <w:right w:val="none" w:sz="0" w:space="0" w:color="auto"/>
      </w:divBdr>
    </w:div>
    <w:div w:id="690761661">
      <w:bodyDiv w:val="1"/>
      <w:marLeft w:val="225"/>
      <w:marRight w:val="450"/>
      <w:marTop w:val="225"/>
      <w:marBottom w:val="0"/>
      <w:divBdr>
        <w:top w:val="none" w:sz="0" w:space="0" w:color="auto"/>
        <w:left w:val="none" w:sz="0" w:space="0" w:color="auto"/>
        <w:bottom w:val="none" w:sz="0" w:space="0" w:color="auto"/>
        <w:right w:val="none" w:sz="0" w:space="0" w:color="auto"/>
      </w:divBdr>
    </w:div>
    <w:div w:id="765270116">
      <w:bodyDiv w:val="1"/>
      <w:marLeft w:val="0"/>
      <w:marRight w:val="0"/>
      <w:marTop w:val="0"/>
      <w:marBottom w:val="0"/>
      <w:divBdr>
        <w:top w:val="none" w:sz="0" w:space="0" w:color="auto"/>
        <w:left w:val="none" w:sz="0" w:space="0" w:color="auto"/>
        <w:bottom w:val="none" w:sz="0" w:space="0" w:color="auto"/>
        <w:right w:val="none" w:sz="0" w:space="0" w:color="auto"/>
      </w:divBdr>
    </w:div>
    <w:div w:id="844132527">
      <w:bodyDiv w:val="1"/>
      <w:marLeft w:val="0"/>
      <w:marRight w:val="0"/>
      <w:marTop w:val="0"/>
      <w:marBottom w:val="0"/>
      <w:divBdr>
        <w:top w:val="none" w:sz="0" w:space="0" w:color="auto"/>
        <w:left w:val="none" w:sz="0" w:space="0" w:color="auto"/>
        <w:bottom w:val="none" w:sz="0" w:space="0" w:color="auto"/>
        <w:right w:val="none" w:sz="0" w:space="0" w:color="auto"/>
      </w:divBdr>
    </w:div>
    <w:div w:id="854533878">
      <w:bodyDiv w:val="1"/>
      <w:marLeft w:val="0"/>
      <w:marRight w:val="0"/>
      <w:marTop w:val="0"/>
      <w:marBottom w:val="0"/>
      <w:divBdr>
        <w:top w:val="none" w:sz="0" w:space="0" w:color="auto"/>
        <w:left w:val="none" w:sz="0" w:space="0" w:color="auto"/>
        <w:bottom w:val="none" w:sz="0" w:space="0" w:color="auto"/>
        <w:right w:val="none" w:sz="0" w:space="0" w:color="auto"/>
      </w:divBdr>
    </w:div>
    <w:div w:id="1007488556">
      <w:bodyDiv w:val="1"/>
      <w:marLeft w:val="0"/>
      <w:marRight w:val="0"/>
      <w:marTop w:val="0"/>
      <w:marBottom w:val="0"/>
      <w:divBdr>
        <w:top w:val="none" w:sz="0" w:space="0" w:color="auto"/>
        <w:left w:val="none" w:sz="0" w:space="0" w:color="auto"/>
        <w:bottom w:val="none" w:sz="0" w:space="0" w:color="auto"/>
        <w:right w:val="none" w:sz="0" w:space="0" w:color="auto"/>
      </w:divBdr>
    </w:div>
    <w:div w:id="1120104484">
      <w:bodyDiv w:val="1"/>
      <w:marLeft w:val="0"/>
      <w:marRight w:val="0"/>
      <w:marTop w:val="0"/>
      <w:marBottom w:val="0"/>
      <w:divBdr>
        <w:top w:val="none" w:sz="0" w:space="0" w:color="auto"/>
        <w:left w:val="none" w:sz="0" w:space="0" w:color="auto"/>
        <w:bottom w:val="none" w:sz="0" w:space="0" w:color="auto"/>
        <w:right w:val="none" w:sz="0" w:space="0" w:color="auto"/>
      </w:divBdr>
    </w:div>
    <w:div w:id="1151796442">
      <w:bodyDiv w:val="1"/>
      <w:marLeft w:val="225"/>
      <w:marRight w:val="450"/>
      <w:marTop w:val="225"/>
      <w:marBottom w:val="0"/>
      <w:divBdr>
        <w:top w:val="none" w:sz="0" w:space="0" w:color="auto"/>
        <w:left w:val="none" w:sz="0" w:space="0" w:color="auto"/>
        <w:bottom w:val="none" w:sz="0" w:space="0" w:color="auto"/>
        <w:right w:val="none" w:sz="0" w:space="0" w:color="auto"/>
      </w:divBdr>
    </w:div>
    <w:div w:id="1153181327">
      <w:bodyDiv w:val="1"/>
      <w:marLeft w:val="0"/>
      <w:marRight w:val="0"/>
      <w:marTop w:val="0"/>
      <w:marBottom w:val="0"/>
      <w:divBdr>
        <w:top w:val="none" w:sz="0" w:space="0" w:color="auto"/>
        <w:left w:val="none" w:sz="0" w:space="0" w:color="auto"/>
        <w:bottom w:val="none" w:sz="0" w:space="0" w:color="auto"/>
        <w:right w:val="none" w:sz="0" w:space="0" w:color="auto"/>
      </w:divBdr>
    </w:div>
    <w:div w:id="1166750078">
      <w:bodyDiv w:val="1"/>
      <w:marLeft w:val="0"/>
      <w:marRight w:val="0"/>
      <w:marTop w:val="0"/>
      <w:marBottom w:val="0"/>
      <w:divBdr>
        <w:top w:val="none" w:sz="0" w:space="0" w:color="auto"/>
        <w:left w:val="none" w:sz="0" w:space="0" w:color="auto"/>
        <w:bottom w:val="none" w:sz="0" w:space="0" w:color="auto"/>
        <w:right w:val="none" w:sz="0" w:space="0" w:color="auto"/>
      </w:divBdr>
    </w:div>
    <w:div w:id="1210992532">
      <w:bodyDiv w:val="1"/>
      <w:marLeft w:val="0"/>
      <w:marRight w:val="0"/>
      <w:marTop w:val="0"/>
      <w:marBottom w:val="0"/>
      <w:divBdr>
        <w:top w:val="none" w:sz="0" w:space="0" w:color="auto"/>
        <w:left w:val="none" w:sz="0" w:space="0" w:color="auto"/>
        <w:bottom w:val="none" w:sz="0" w:space="0" w:color="auto"/>
        <w:right w:val="none" w:sz="0" w:space="0" w:color="auto"/>
      </w:divBdr>
    </w:div>
    <w:div w:id="1291210573">
      <w:bodyDiv w:val="1"/>
      <w:marLeft w:val="0"/>
      <w:marRight w:val="0"/>
      <w:marTop w:val="0"/>
      <w:marBottom w:val="0"/>
      <w:divBdr>
        <w:top w:val="none" w:sz="0" w:space="0" w:color="auto"/>
        <w:left w:val="none" w:sz="0" w:space="0" w:color="auto"/>
        <w:bottom w:val="none" w:sz="0" w:space="0" w:color="auto"/>
        <w:right w:val="none" w:sz="0" w:space="0" w:color="auto"/>
      </w:divBdr>
    </w:div>
    <w:div w:id="1317614607">
      <w:bodyDiv w:val="1"/>
      <w:marLeft w:val="225"/>
      <w:marRight w:val="450"/>
      <w:marTop w:val="225"/>
      <w:marBottom w:val="0"/>
      <w:divBdr>
        <w:top w:val="none" w:sz="0" w:space="0" w:color="auto"/>
        <w:left w:val="none" w:sz="0" w:space="0" w:color="auto"/>
        <w:bottom w:val="none" w:sz="0" w:space="0" w:color="auto"/>
        <w:right w:val="none" w:sz="0" w:space="0" w:color="auto"/>
      </w:divBdr>
    </w:div>
    <w:div w:id="1329285890">
      <w:bodyDiv w:val="1"/>
      <w:marLeft w:val="0"/>
      <w:marRight w:val="0"/>
      <w:marTop w:val="0"/>
      <w:marBottom w:val="0"/>
      <w:divBdr>
        <w:top w:val="none" w:sz="0" w:space="0" w:color="auto"/>
        <w:left w:val="none" w:sz="0" w:space="0" w:color="auto"/>
        <w:bottom w:val="none" w:sz="0" w:space="0" w:color="auto"/>
        <w:right w:val="none" w:sz="0" w:space="0" w:color="auto"/>
      </w:divBdr>
      <w:divsChild>
        <w:div w:id="1141655779">
          <w:marLeft w:val="0"/>
          <w:marRight w:val="0"/>
          <w:marTop w:val="0"/>
          <w:marBottom w:val="0"/>
          <w:divBdr>
            <w:top w:val="none" w:sz="0" w:space="0" w:color="auto"/>
            <w:left w:val="none" w:sz="0" w:space="0" w:color="auto"/>
            <w:bottom w:val="none" w:sz="0" w:space="0" w:color="auto"/>
            <w:right w:val="none" w:sz="0" w:space="0" w:color="auto"/>
          </w:divBdr>
          <w:divsChild>
            <w:div w:id="1231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3679">
      <w:bodyDiv w:val="1"/>
      <w:marLeft w:val="225"/>
      <w:marRight w:val="450"/>
      <w:marTop w:val="225"/>
      <w:marBottom w:val="0"/>
      <w:divBdr>
        <w:top w:val="none" w:sz="0" w:space="0" w:color="auto"/>
        <w:left w:val="none" w:sz="0" w:space="0" w:color="auto"/>
        <w:bottom w:val="none" w:sz="0" w:space="0" w:color="auto"/>
        <w:right w:val="none" w:sz="0" w:space="0" w:color="auto"/>
      </w:divBdr>
    </w:div>
    <w:div w:id="1387416042">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496727827">
      <w:bodyDiv w:val="1"/>
      <w:marLeft w:val="0"/>
      <w:marRight w:val="0"/>
      <w:marTop w:val="0"/>
      <w:marBottom w:val="0"/>
      <w:divBdr>
        <w:top w:val="none" w:sz="0" w:space="0" w:color="auto"/>
        <w:left w:val="none" w:sz="0" w:space="0" w:color="auto"/>
        <w:bottom w:val="none" w:sz="0" w:space="0" w:color="auto"/>
        <w:right w:val="none" w:sz="0" w:space="0" w:color="auto"/>
      </w:divBdr>
    </w:div>
    <w:div w:id="1577402194">
      <w:bodyDiv w:val="1"/>
      <w:marLeft w:val="0"/>
      <w:marRight w:val="0"/>
      <w:marTop w:val="0"/>
      <w:marBottom w:val="0"/>
      <w:divBdr>
        <w:top w:val="none" w:sz="0" w:space="0" w:color="auto"/>
        <w:left w:val="none" w:sz="0" w:space="0" w:color="auto"/>
        <w:bottom w:val="none" w:sz="0" w:space="0" w:color="auto"/>
        <w:right w:val="none" w:sz="0" w:space="0" w:color="auto"/>
      </w:divBdr>
    </w:div>
    <w:div w:id="1696342065">
      <w:bodyDiv w:val="1"/>
      <w:marLeft w:val="0"/>
      <w:marRight w:val="0"/>
      <w:marTop w:val="0"/>
      <w:marBottom w:val="0"/>
      <w:divBdr>
        <w:top w:val="none" w:sz="0" w:space="0" w:color="auto"/>
        <w:left w:val="none" w:sz="0" w:space="0" w:color="auto"/>
        <w:bottom w:val="none" w:sz="0" w:space="0" w:color="auto"/>
        <w:right w:val="none" w:sz="0" w:space="0" w:color="auto"/>
      </w:divBdr>
    </w:div>
    <w:div w:id="1710031528">
      <w:bodyDiv w:val="1"/>
      <w:marLeft w:val="225"/>
      <w:marRight w:val="450"/>
      <w:marTop w:val="225"/>
      <w:marBottom w:val="0"/>
      <w:divBdr>
        <w:top w:val="none" w:sz="0" w:space="0" w:color="auto"/>
        <w:left w:val="none" w:sz="0" w:space="0" w:color="auto"/>
        <w:bottom w:val="none" w:sz="0" w:space="0" w:color="auto"/>
        <w:right w:val="none" w:sz="0" w:space="0" w:color="auto"/>
      </w:divBdr>
    </w:div>
    <w:div w:id="1724214933">
      <w:bodyDiv w:val="1"/>
      <w:marLeft w:val="0"/>
      <w:marRight w:val="0"/>
      <w:marTop w:val="0"/>
      <w:marBottom w:val="0"/>
      <w:divBdr>
        <w:top w:val="none" w:sz="0" w:space="0" w:color="auto"/>
        <w:left w:val="none" w:sz="0" w:space="0" w:color="auto"/>
        <w:bottom w:val="none" w:sz="0" w:space="0" w:color="auto"/>
        <w:right w:val="none" w:sz="0" w:space="0" w:color="auto"/>
      </w:divBdr>
    </w:div>
    <w:div w:id="1739744562">
      <w:bodyDiv w:val="1"/>
      <w:marLeft w:val="0"/>
      <w:marRight w:val="0"/>
      <w:marTop w:val="0"/>
      <w:marBottom w:val="0"/>
      <w:divBdr>
        <w:top w:val="none" w:sz="0" w:space="0" w:color="auto"/>
        <w:left w:val="none" w:sz="0" w:space="0" w:color="auto"/>
        <w:bottom w:val="none" w:sz="0" w:space="0" w:color="auto"/>
        <w:right w:val="none" w:sz="0" w:space="0" w:color="auto"/>
      </w:divBdr>
      <w:divsChild>
        <w:div w:id="1949239082">
          <w:marLeft w:val="0"/>
          <w:marRight w:val="0"/>
          <w:marTop w:val="0"/>
          <w:marBottom w:val="0"/>
          <w:divBdr>
            <w:top w:val="none" w:sz="0" w:space="0" w:color="auto"/>
            <w:left w:val="none" w:sz="0" w:space="0" w:color="auto"/>
            <w:bottom w:val="none" w:sz="0" w:space="0" w:color="auto"/>
            <w:right w:val="none" w:sz="0" w:space="0" w:color="auto"/>
          </w:divBdr>
          <w:divsChild>
            <w:div w:id="12238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085">
      <w:bodyDiv w:val="1"/>
      <w:marLeft w:val="0"/>
      <w:marRight w:val="0"/>
      <w:marTop w:val="0"/>
      <w:marBottom w:val="0"/>
      <w:divBdr>
        <w:top w:val="none" w:sz="0" w:space="0" w:color="auto"/>
        <w:left w:val="none" w:sz="0" w:space="0" w:color="auto"/>
        <w:bottom w:val="none" w:sz="0" w:space="0" w:color="auto"/>
        <w:right w:val="none" w:sz="0" w:space="0" w:color="auto"/>
      </w:divBdr>
    </w:div>
    <w:div w:id="1843546943">
      <w:bodyDiv w:val="1"/>
      <w:marLeft w:val="0"/>
      <w:marRight w:val="0"/>
      <w:marTop w:val="0"/>
      <w:marBottom w:val="0"/>
      <w:divBdr>
        <w:top w:val="none" w:sz="0" w:space="0" w:color="auto"/>
        <w:left w:val="none" w:sz="0" w:space="0" w:color="auto"/>
        <w:bottom w:val="none" w:sz="0" w:space="0" w:color="auto"/>
        <w:right w:val="none" w:sz="0" w:space="0" w:color="auto"/>
      </w:divBdr>
    </w:div>
    <w:div w:id="1919442245">
      <w:bodyDiv w:val="1"/>
      <w:marLeft w:val="0"/>
      <w:marRight w:val="0"/>
      <w:marTop w:val="0"/>
      <w:marBottom w:val="0"/>
      <w:divBdr>
        <w:top w:val="none" w:sz="0" w:space="0" w:color="auto"/>
        <w:left w:val="none" w:sz="0" w:space="0" w:color="auto"/>
        <w:bottom w:val="none" w:sz="0" w:space="0" w:color="auto"/>
        <w:right w:val="none" w:sz="0" w:space="0" w:color="auto"/>
      </w:divBdr>
    </w:div>
    <w:div w:id="2001880044">
      <w:bodyDiv w:val="1"/>
      <w:marLeft w:val="225"/>
      <w:marRight w:val="450"/>
      <w:marTop w:val="225"/>
      <w:marBottom w:val="0"/>
      <w:divBdr>
        <w:top w:val="none" w:sz="0" w:space="0" w:color="auto"/>
        <w:left w:val="none" w:sz="0" w:space="0" w:color="auto"/>
        <w:bottom w:val="none" w:sz="0" w:space="0" w:color="auto"/>
        <w:right w:val="none" w:sz="0" w:space="0" w:color="auto"/>
      </w:divBdr>
    </w:div>
    <w:div w:id="20339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image" Target="media/image6.png"/><Relationship Id="rId39" Type="http://schemas.openxmlformats.org/officeDocument/2006/relationships/hyperlink" Target="http://go.microsoft.com/fwlink/?LinkId=717829" TargetMode="External"/><Relationship Id="rId3" Type="http://schemas.openxmlformats.org/officeDocument/2006/relationships/customXml" Target="../customXml/item3.xml"/><Relationship Id="rId21" Type="http://schemas.openxmlformats.org/officeDocument/2006/relationships/package" Target="embeddings/Microsoft_Visio_Drawing.vsdx"/><Relationship Id="rId34" Type="http://schemas.openxmlformats.org/officeDocument/2006/relationships/hyperlink" Target="http://go.microsoft.com/fwlink/?LinkId=717826" TargetMode="External"/><Relationship Id="rId42" Type="http://schemas.openxmlformats.org/officeDocument/2006/relationships/image" Target="media/image1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5.png"/><Relationship Id="rId33" Type="http://schemas.openxmlformats.org/officeDocument/2006/relationships/hyperlink" Target="http://go.microsoft.com/fwlink/?LinkId=717825" TargetMode="External"/><Relationship Id="rId38" Type="http://schemas.openxmlformats.org/officeDocument/2006/relationships/hyperlink" Target="http://go.microsoft.com/fwlink/?LinkId=717828"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emf"/><Relationship Id="rId29" Type="http://schemas.openxmlformats.org/officeDocument/2006/relationships/image" Target="media/image8.png"/><Relationship Id="rId41" Type="http://schemas.openxmlformats.org/officeDocument/2006/relationships/hyperlink" Target="http://go.microsoft.com/fwlink/?LinkID=17963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go.microsoft.com/fwlink/?LinkId=717823" TargetMode="External"/><Relationship Id="rId32" Type="http://schemas.openxmlformats.org/officeDocument/2006/relationships/image" Target="media/image11.png"/><Relationship Id="rId37" Type="http://schemas.openxmlformats.org/officeDocument/2006/relationships/hyperlink" Target="http://go.microsoft.com/fwlink/?LinkId=717824" TargetMode="External"/><Relationship Id="rId40" Type="http://schemas.openxmlformats.org/officeDocument/2006/relationships/hyperlink" Target="http://go.microsoft.com/fwlink/?LinkId=717830"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108356" TargetMode="External"/><Relationship Id="rId28" Type="http://schemas.openxmlformats.org/officeDocument/2006/relationships/image" Target="media/image1.png"/><Relationship Id="rId36" Type="http://schemas.openxmlformats.org/officeDocument/2006/relationships/hyperlink" Target="http://go.microsoft.com/fwlink/?LinkId=717827" TargetMode="Externa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image" Target="media/image10.png"/><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5" TargetMode="External"/><Relationship Id="rId27" Type="http://schemas.openxmlformats.org/officeDocument/2006/relationships/image" Target="media/image7.png"/><Relationship Id="rId30" Type="http://schemas.openxmlformats.org/officeDocument/2006/relationships/image" Target="media/image9.png"/><Relationship Id="rId35" Type="http://schemas.openxmlformats.org/officeDocument/2006/relationships/hyperlink" Target="http://go.microsoft.com/fwlink/?LinkId=717831" TargetMode="External"/><Relationship Id="rId43"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AADB8-B230-4764-9736-7C75677063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827E5D-9387-4586-8413-8FD8CA82F4D9}">
  <ds:schemaRefs>
    <ds:schemaRef ds:uri="http://schemas.microsoft.com/sharepoint/v3/contenttype/forms"/>
  </ds:schemaRefs>
</ds:datastoreItem>
</file>

<file path=customXml/itemProps3.xml><?xml version="1.0" encoding="utf-8"?>
<ds:datastoreItem xmlns:ds="http://schemas.openxmlformats.org/officeDocument/2006/customXml" ds:itemID="{D3AA557F-C1B2-4C23-B76F-A2276A3E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FF21F2-3657-48CF-9398-BAAB14A5AE22}">
  <ds:schemaRefs>
    <ds:schemaRef ds:uri="http://schemas.microsoft.com/office/2009/outspace/metadata"/>
  </ds:schemaRefs>
</ds:datastoreItem>
</file>

<file path=customXml/itemProps5.xml><?xml version="1.0" encoding="utf-8"?>
<ds:datastoreItem xmlns:ds="http://schemas.openxmlformats.org/officeDocument/2006/customXml" ds:itemID="{CF2D2EBC-8186-42F8-BE13-5CA845E1091E}">
  <ds:schemaRefs>
    <ds:schemaRef ds:uri="http://schemas.openxmlformats.org/officeDocument/2006/bibliography"/>
  </ds:schemaRefs>
</ds:datastoreItem>
</file>

<file path=customXml/itemProps6.xml><?xml version="1.0" encoding="utf-8"?>
<ds:datastoreItem xmlns:ds="http://schemas.openxmlformats.org/officeDocument/2006/customXml" ds:itemID="{883B1C8E-EC43-43C3-A912-78C995B0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36</Pages>
  <Words>6042</Words>
  <Characters>34441</Characters>
  <Application>Microsoft Office Word</Application>
  <DocSecurity>0</DocSecurity>
  <Lines>287</Lines>
  <Paragraphs>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40403</CharactersWithSpaces>
  <SharedDoc>false</SharedDoc>
  <HLinks>
    <vt:vector size="318" baseType="variant">
      <vt:variant>
        <vt:i4>5177417</vt:i4>
      </vt:variant>
      <vt:variant>
        <vt:i4>237</vt:i4>
      </vt:variant>
      <vt:variant>
        <vt:i4>0</vt:i4>
      </vt:variant>
      <vt:variant>
        <vt:i4>5</vt:i4>
      </vt:variant>
      <vt:variant>
        <vt:lpwstr>http://www.microsoft.com/en-us/download/details.aspx?id=30437</vt:lpwstr>
      </vt:variant>
      <vt:variant>
        <vt:lpwstr/>
      </vt:variant>
      <vt:variant>
        <vt:i4>4325449</vt:i4>
      </vt:variant>
      <vt:variant>
        <vt:i4>234</vt:i4>
      </vt:variant>
      <vt:variant>
        <vt:i4>0</vt:i4>
      </vt:variant>
      <vt:variant>
        <vt:i4>5</vt:i4>
      </vt:variant>
      <vt:variant>
        <vt:lpwstr>http://www.microsoft.com/en-us/download/details.aspx?id=27594</vt:lpwstr>
      </vt:variant>
      <vt:variant>
        <vt:lpwstr/>
      </vt:variant>
      <vt:variant>
        <vt:i4>3145832</vt:i4>
      </vt:variant>
      <vt:variant>
        <vt:i4>231</vt:i4>
      </vt:variant>
      <vt:variant>
        <vt:i4>0</vt:i4>
      </vt:variant>
      <vt:variant>
        <vt:i4>5</vt:i4>
      </vt:variant>
      <vt:variant>
        <vt:lpwstr>http://support.microsoft.com/kb/891238</vt:lpwstr>
      </vt:variant>
      <vt:variant>
        <vt:lpwstr/>
      </vt:variant>
      <vt:variant>
        <vt:i4>3014714</vt:i4>
      </vt:variant>
      <vt:variant>
        <vt:i4>228</vt:i4>
      </vt:variant>
      <vt:variant>
        <vt:i4>0</vt:i4>
      </vt:variant>
      <vt:variant>
        <vt:i4>5</vt:i4>
      </vt:variant>
      <vt:variant>
        <vt:lpwstr>http://blogs.msdn.com/mariussutara/default.aspx</vt:lpwstr>
      </vt:variant>
      <vt:variant>
        <vt:lpwstr/>
      </vt:variant>
      <vt:variant>
        <vt:i4>6291541</vt:i4>
      </vt:variant>
      <vt:variant>
        <vt:i4>225</vt:i4>
      </vt:variant>
      <vt:variant>
        <vt:i4>0</vt:i4>
      </vt:variant>
      <vt:variant>
        <vt:i4>5</vt:i4>
      </vt:variant>
      <vt:variant>
        <vt:lpwstr>http://blogs.msdn.com/boris_yanushpolsky/default.aspx</vt:lpwstr>
      </vt:variant>
      <vt:variant>
        <vt:lpwstr/>
      </vt:variant>
      <vt:variant>
        <vt:i4>2424871</vt:i4>
      </vt:variant>
      <vt:variant>
        <vt:i4>222</vt:i4>
      </vt:variant>
      <vt:variant>
        <vt:i4>0</vt:i4>
      </vt:variant>
      <vt:variant>
        <vt:i4>5</vt:i4>
      </vt:variant>
      <vt:variant>
        <vt:lpwstr>http://blogs.technet.com/operationsmgr/</vt:lpwstr>
      </vt:variant>
      <vt:variant>
        <vt:lpwstr/>
      </vt:variant>
      <vt:variant>
        <vt:i4>3997745</vt:i4>
      </vt:variant>
      <vt:variant>
        <vt:i4>219</vt:i4>
      </vt:variant>
      <vt:variant>
        <vt:i4>0</vt:i4>
      </vt:variant>
      <vt:variant>
        <vt:i4>5</vt:i4>
      </vt:variant>
      <vt:variant>
        <vt:lpwstr>http://blogs.technet.com/brianwren/default.aspx</vt:lpwstr>
      </vt:variant>
      <vt:variant>
        <vt:lpwstr/>
      </vt:variant>
      <vt:variant>
        <vt:i4>1310749</vt:i4>
      </vt:variant>
      <vt:variant>
        <vt:i4>216</vt:i4>
      </vt:variant>
      <vt:variant>
        <vt:i4>0</vt:i4>
      </vt:variant>
      <vt:variant>
        <vt:i4>5</vt:i4>
      </vt:variant>
      <vt:variant>
        <vt:lpwstr>http://rburri.wordpress.com/</vt:lpwstr>
      </vt:variant>
      <vt:variant>
        <vt:lpwstr/>
      </vt:variant>
      <vt:variant>
        <vt:i4>1572958</vt:i4>
      </vt:variant>
      <vt:variant>
        <vt:i4>213</vt:i4>
      </vt:variant>
      <vt:variant>
        <vt:i4>0</vt:i4>
      </vt:variant>
      <vt:variant>
        <vt:i4>5</vt:i4>
      </vt:variant>
      <vt:variant>
        <vt:lpwstr>http://thoughtsonopsmgr.blogspot.com/</vt:lpwstr>
      </vt:variant>
      <vt:variant>
        <vt:lpwstr/>
      </vt:variant>
      <vt:variant>
        <vt:i4>5963865</vt:i4>
      </vt:variant>
      <vt:variant>
        <vt:i4>210</vt:i4>
      </vt:variant>
      <vt:variant>
        <vt:i4>0</vt:i4>
      </vt:variant>
      <vt:variant>
        <vt:i4>5</vt:i4>
      </vt:variant>
      <vt:variant>
        <vt:lpwstr>http://blogs.technet.com/kevinholman/default.aspx</vt:lpwstr>
      </vt:variant>
      <vt:variant>
        <vt:lpwstr/>
      </vt:variant>
      <vt:variant>
        <vt:i4>4980810</vt:i4>
      </vt:variant>
      <vt:variant>
        <vt:i4>207</vt:i4>
      </vt:variant>
      <vt:variant>
        <vt:i4>0</vt:i4>
      </vt:variant>
      <vt:variant>
        <vt:i4>5</vt:i4>
      </vt:variant>
      <vt:variant>
        <vt:lpwstr>http://blogs.technet.com/momteam/default.aspx</vt:lpwstr>
      </vt:variant>
      <vt:variant>
        <vt:lpwstr/>
      </vt:variant>
      <vt:variant>
        <vt:i4>4784158</vt:i4>
      </vt:variant>
      <vt:variant>
        <vt:i4>204</vt:i4>
      </vt:variant>
      <vt:variant>
        <vt:i4>0</vt:i4>
      </vt:variant>
      <vt:variant>
        <vt:i4>5</vt:i4>
      </vt:variant>
      <vt:variant>
        <vt:lpwstr>http://opsmgrunleashed.wordpress.com/</vt:lpwstr>
      </vt:variant>
      <vt:variant>
        <vt:lpwstr/>
      </vt:variant>
      <vt:variant>
        <vt:i4>1376270</vt:i4>
      </vt:variant>
      <vt:variant>
        <vt:i4>201</vt:i4>
      </vt:variant>
      <vt:variant>
        <vt:i4>0</vt:i4>
      </vt:variant>
      <vt:variant>
        <vt:i4>5</vt:i4>
      </vt:variant>
      <vt:variant>
        <vt:lpwstr>http://go.microsoft.com/fwlink/?LinkID=179635</vt:lpwstr>
      </vt:variant>
      <vt:variant>
        <vt:lpwstr/>
      </vt:variant>
      <vt:variant>
        <vt:i4>1114118</vt:i4>
      </vt:variant>
      <vt:variant>
        <vt:i4>198</vt:i4>
      </vt:variant>
      <vt:variant>
        <vt:i4>0</vt:i4>
      </vt:variant>
      <vt:variant>
        <vt:i4>5</vt:i4>
      </vt:variant>
      <vt:variant>
        <vt:lpwstr>http://go.microsoft.com/fwlink/?LinkId=209941</vt:lpwstr>
      </vt:variant>
      <vt:variant>
        <vt:lpwstr/>
      </vt:variant>
      <vt:variant>
        <vt:i4>1114118</vt:i4>
      </vt:variant>
      <vt:variant>
        <vt:i4>195</vt:i4>
      </vt:variant>
      <vt:variant>
        <vt:i4>0</vt:i4>
      </vt:variant>
      <vt:variant>
        <vt:i4>5</vt:i4>
      </vt:variant>
      <vt:variant>
        <vt:lpwstr>http://go.microsoft.com/fwlink/?LinkId=209940</vt:lpwstr>
      </vt:variant>
      <vt:variant>
        <vt:lpwstr/>
      </vt:variant>
      <vt:variant>
        <vt:i4>1769485</vt:i4>
      </vt:variant>
      <vt:variant>
        <vt:i4>192</vt:i4>
      </vt:variant>
      <vt:variant>
        <vt:i4>0</vt:i4>
      </vt:variant>
      <vt:variant>
        <vt:i4>5</vt:i4>
      </vt:variant>
      <vt:variant>
        <vt:lpwstr>http://go.microsoft.com/fwlink/?LinkID=165412</vt:lpwstr>
      </vt:variant>
      <vt:variant>
        <vt:lpwstr/>
      </vt:variant>
      <vt:variant>
        <vt:i4>1769485</vt:i4>
      </vt:variant>
      <vt:variant>
        <vt:i4>189</vt:i4>
      </vt:variant>
      <vt:variant>
        <vt:i4>0</vt:i4>
      </vt:variant>
      <vt:variant>
        <vt:i4>5</vt:i4>
      </vt:variant>
      <vt:variant>
        <vt:lpwstr>http://go.microsoft.com/fwlink/?LinkID=165410</vt:lpwstr>
      </vt:variant>
      <vt:variant>
        <vt:lpwstr/>
      </vt:variant>
      <vt:variant>
        <vt:i4>2031625</vt:i4>
      </vt:variant>
      <vt:variant>
        <vt:i4>186</vt:i4>
      </vt:variant>
      <vt:variant>
        <vt:i4>0</vt:i4>
      </vt:variant>
      <vt:variant>
        <vt:i4>5</vt:i4>
      </vt:variant>
      <vt:variant>
        <vt:lpwstr>http://go.microsoft.com/fwlink/?LinkID=117777</vt:lpwstr>
      </vt:variant>
      <vt:variant>
        <vt:lpwstr/>
      </vt:variant>
      <vt:variant>
        <vt:i4>1572872</vt:i4>
      </vt:variant>
      <vt:variant>
        <vt:i4>183</vt:i4>
      </vt:variant>
      <vt:variant>
        <vt:i4>0</vt:i4>
      </vt:variant>
      <vt:variant>
        <vt:i4>5</vt:i4>
      </vt:variant>
      <vt:variant>
        <vt:lpwstr>http://go.microsoft.com/fwlink/?LinkID=142351</vt:lpwstr>
      </vt:variant>
      <vt:variant>
        <vt:lpwstr/>
      </vt:variant>
      <vt:variant>
        <vt:i4>1769482</vt:i4>
      </vt:variant>
      <vt:variant>
        <vt:i4>180</vt:i4>
      </vt:variant>
      <vt:variant>
        <vt:i4>0</vt:i4>
      </vt:variant>
      <vt:variant>
        <vt:i4>5</vt:i4>
      </vt:variant>
      <vt:variant>
        <vt:lpwstr>http://go.microsoft.com/fwlink/?LinkId=211463</vt:lpwstr>
      </vt:variant>
      <vt:variant>
        <vt:lpwstr/>
      </vt:variant>
      <vt:variant>
        <vt:i4>3407994</vt:i4>
      </vt:variant>
      <vt:variant>
        <vt:i4>177</vt:i4>
      </vt:variant>
      <vt:variant>
        <vt:i4>0</vt:i4>
      </vt:variant>
      <vt:variant>
        <vt:i4>5</vt:i4>
      </vt:variant>
      <vt:variant>
        <vt:lpwstr/>
      </vt:variant>
      <vt:variant>
        <vt:lpwstr>z4</vt:lpwstr>
      </vt:variant>
      <vt:variant>
        <vt:i4>3342458</vt:i4>
      </vt:variant>
      <vt:variant>
        <vt:i4>174</vt:i4>
      </vt:variant>
      <vt:variant>
        <vt:i4>0</vt:i4>
      </vt:variant>
      <vt:variant>
        <vt:i4>5</vt:i4>
      </vt:variant>
      <vt:variant>
        <vt:lpwstr/>
      </vt:variant>
      <vt:variant>
        <vt:lpwstr>z3</vt:lpwstr>
      </vt:variant>
      <vt:variant>
        <vt:i4>3276922</vt:i4>
      </vt:variant>
      <vt:variant>
        <vt:i4>171</vt:i4>
      </vt:variant>
      <vt:variant>
        <vt:i4>0</vt:i4>
      </vt:variant>
      <vt:variant>
        <vt:i4>5</vt:i4>
      </vt:variant>
      <vt:variant>
        <vt:lpwstr/>
      </vt:variant>
      <vt:variant>
        <vt:lpwstr>z2</vt:lpwstr>
      </vt:variant>
      <vt:variant>
        <vt:i4>5636127</vt:i4>
      </vt:variant>
      <vt:variant>
        <vt:i4>165</vt:i4>
      </vt:variant>
      <vt:variant>
        <vt:i4>0</vt:i4>
      </vt:variant>
      <vt:variant>
        <vt:i4>5</vt:i4>
      </vt:variant>
      <vt:variant>
        <vt:lpwstr/>
      </vt:variant>
      <vt:variant>
        <vt:lpwstr>zf475f3cc57b84a049d89cda7b1f37ba8</vt:lpwstr>
      </vt:variant>
      <vt:variant>
        <vt:i4>5570639</vt:i4>
      </vt:variant>
      <vt:variant>
        <vt:i4>162</vt:i4>
      </vt:variant>
      <vt:variant>
        <vt:i4>0</vt:i4>
      </vt:variant>
      <vt:variant>
        <vt:i4>5</vt:i4>
      </vt:variant>
      <vt:variant>
        <vt:lpwstr/>
      </vt:variant>
      <vt:variant>
        <vt:lpwstr>zb8b3e32eb8154a8da8b18b606568e65d</vt:lpwstr>
      </vt:variant>
      <vt:variant>
        <vt:i4>5570630</vt:i4>
      </vt:variant>
      <vt:variant>
        <vt:i4>159</vt:i4>
      </vt:variant>
      <vt:variant>
        <vt:i4>0</vt:i4>
      </vt:variant>
      <vt:variant>
        <vt:i4>5</vt:i4>
      </vt:variant>
      <vt:variant>
        <vt:lpwstr/>
      </vt:variant>
      <vt:variant>
        <vt:lpwstr>z5a9ff008734b4183946f840ae0464ab0</vt:lpwstr>
      </vt:variant>
      <vt:variant>
        <vt:i4>4390988</vt:i4>
      </vt:variant>
      <vt:variant>
        <vt:i4>156</vt:i4>
      </vt:variant>
      <vt:variant>
        <vt:i4>0</vt:i4>
      </vt:variant>
      <vt:variant>
        <vt:i4>5</vt:i4>
      </vt:variant>
      <vt:variant>
        <vt:lpwstr>http://www.microsoft.com/en-us/download/details.aspx?id=29065</vt:lpwstr>
      </vt:variant>
      <vt:variant>
        <vt:lpwstr/>
      </vt:variant>
      <vt:variant>
        <vt:i4>1572913</vt:i4>
      </vt:variant>
      <vt:variant>
        <vt:i4>146</vt:i4>
      </vt:variant>
      <vt:variant>
        <vt:i4>0</vt:i4>
      </vt:variant>
      <vt:variant>
        <vt:i4>5</vt:i4>
      </vt:variant>
      <vt:variant>
        <vt:lpwstr/>
      </vt:variant>
      <vt:variant>
        <vt:lpwstr>_Toc373866761</vt:lpwstr>
      </vt:variant>
      <vt:variant>
        <vt:i4>1572913</vt:i4>
      </vt:variant>
      <vt:variant>
        <vt:i4>140</vt:i4>
      </vt:variant>
      <vt:variant>
        <vt:i4>0</vt:i4>
      </vt:variant>
      <vt:variant>
        <vt:i4>5</vt:i4>
      </vt:variant>
      <vt:variant>
        <vt:lpwstr/>
      </vt:variant>
      <vt:variant>
        <vt:lpwstr>_Toc373866760</vt:lpwstr>
      </vt:variant>
      <vt:variant>
        <vt:i4>1769521</vt:i4>
      </vt:variant>
      <vt:variant>
        <vt:i4>134</vt:i4>
      </vt:variant>
      <vt:variant>
        <vt:i4>0</vt:i4>
      </vt:variant>
      <vt:variant>
        <vt:i4>5</vt:i4>
      </vt:variant>
      <vt:variant>
        <vt:lpwstr/>
      </vt:variant>
      <vt:variant>
        <vt:lpwstr>_Toc373866759</vt:lpwstr>
      </vt:variant>
      <vt:variant>
        <vt:i4>1769521</vt:i4>
      </vt:variant>
      <vt:variant>
        <vt:i4>128</vt:i4>
      </vt:variant>
      <vt:variant>
        <vt:i4>0</vt:i4>
      </vt:variant>
      <vt:variant>
        <vt:i4>5</vt:i4>
      </vt:variant>
      <vt:variant>
        <vt:lpwstr/>
      </vt:variant>
      <vt:variant>
        <vt:lpwstr>_Toc373866758</vt:lpwstr>
      </vt:variant>
      <vt:variant>
        <vt:i4>1769521</vt:i4>
      </vt:variant>
      <vt:variant>
        <vt:i4>122</vt:i4>
      </vt:variant>
      <vt:variant>
        <vt:i4>0</vt:i4>
      </vt:variant>
      <vt:variant>
        <vt:i4>5</vt:i4>
      </vt:variant>
      <vt:variant>
        <vt:lpwstr/>
      </vt:variant>
      <vt:variant>
        <vt:lpwstr>_Toc373866757</vt:lpwstr>
      </vt:variant>
      <vt:variant>
        <vt:i4>1769521</vt:i4>
      </vt:variant>
      <vt:variant>
        <vt:i4>116</vt:i4>
      </vt:variant>
      <vt:variant>
        <vt:i4>0</vt:i4>
      </vt:variant>
      <vt:variant>
        <vt:i4>5</vt:i4>
      </vt:variant>
      <vt:variant>
        <vt:lpwstr/>
      </vt:variant>
      <vt:variant>
        <vt:lpwstr>_Toc373866756</vt:lpwstr>
      </vt:variant>
      <vt:variant>
        <vt:i4>1769521</vt:i4>
      </vt:variant>
      <vt:variant>
        <vt:i4>110</vt:i4>
      </vt:variant>
      <vt:variant>
        <vt:i4>0</vt:i4>
      </vt:variant>
      <vt:variant>
        <vt:i4>5</vt:i4>
      </vt:variant>
      <vt:variant>
        <vt:lpwstr/>
      </vt:variant>
      <vt:variant>
        <vt:lpwstr>_Toc373866755</vt:lpwstr>
      </vt:variant>
      <vt:variant>
        <vt:i4>1769521</vt:i4>
      </vt:variant>
      <vt:variant>
        <vt:i4>104</vt:i4>
      </vt:variant>
      <vt:variant>
        <vt:i4>0</vt:i4>
      </vt:variant>
      <vt:variant>
        <vt:i4>5</vt:i4>
      </vt:variant>
      <vt:variant>
        <vt:lpwstr/>
      </vt:variant>
      <vt:variant>
        <vt:lpwstr>_Toc373866754</vt:lpwstr>
      </vt:variant>
      <vt:variant>
        <vt:i4>1769521</vt:i4>
      </vt:variant>
      <vt:variant>
        <vt:i4>98</vt:i4>
      </vt:variant>
      <vt:variant>
        <vt:i4>0</vt:i4>
      </vt:variant>
      <vt:variant>
        <vt:i4>5</vt:i4>
      </vt:variant>
      <vt:variant>
        <vt:lpwstr/>
      </vt:variant>
      <vt:variant>
        <vt:lpwstr>_Toc373866753</vt:lpwstr>
      </vt:variant>
      <vt:variant>
        <vt:i4>1769521</vt:i4>
      </vt:variant>
      <vt:variant>
        <vt:i4>92</vt:i4>
      </vt:variant>
      <vt:variant>
        <vt:i4>0</vt:i4>
      </vt:variant>
      <vt:variant>
        <vt:i4>5</vt:i4>
      </vt:variant>
      <vt:variant>
        <vt:lpwstr/>
      </vt:variant>
      <vt:variant>
        <vt:lpwstr>_Toc373866752</vt:lpwstr>
      </vt:variant>
      <vt:variant>
        <vt:i4>1769521</vt:i4>
      </vt:variant>
      <vt:variant>
        <vt:i4>86</vt:i4>
      </vt:variant>
      <vt:variant>
        <vt:i4>0</vt:i4>
      </vt:variant>
      <vt:variant>
        <vt:i4>5</vt:i4>
      </vt:variant>
      <vt:variant>
        <vt:lpwstr/>
      </vt:variant>
      <vt:variant>
        <vt:lpwstr>_Toc373866751</vt:lpwstr>
      </vt:variant>
      <vt:variant>
        <vt:i4>1769521</vt:i4>
      </vt:variant>
      <vt:variant>
        <vt:i4>80</vt:i4>
      </vt:variant>
      <vt:variant>
        <vt:i4>0</vt:i4>
      </vt:variant>
      <vt:variant>
        <vt:i4>5</vt:i4>
      </vt:variant>
      <vt:variant>
        <vt:lpwstr/>
      </vt:variant>
      <vt:variant>
        <vt:lpwstr>_Toc373866750</vt:lpwstr>
      </vt:variant>
      <vt:variant>
        <vt:i4>1703985</vt:i4>
      </vt:variant>
      <vt:variant>
        <vt:i4>74</vt:i4>
      </vt:variant>
      <vt:variant>
        <vt:i4>0</vt:i4>
      </vt:variant>
      <vt:variant>
        <vt:i4>5</vt:i4>
      </vt:variant>
      <vt:variant>
        <vt:lpwstr/>
      </vt:variant>
      <vt:variant>
        <vt:lpwstr>_Toc373866749</vt:lpwstr>
      </vt:variant>
      <vt:variant>
        <vt:i4>1703985</vt:i4>
      </vt:variant>
      <vt:variant>
        <vt:i4>68</vt:i4>
      </vt:variant>
      <vt:variant>
        <vt:i4>0</vt:i4>
      </vt:variant>
      <vt:variant>
        <vt:i4>5</vt:i4>
      </vt:variant>
      <vt:variant>
        <vt:lpwstr/>
      </vt:variant>
      <vt:variant>
        <vt:lpwstr>_Toc373866748</vt:lpwstr>
      </vt:variant>
      <vt:variant>
        <vt:i4>1703985</vt:i4>
      </vt:variant>
      <vt:variant>
        <vt:i4>62</vt:i4>
      </vt:variant>
      <vt:variant>
        <vt:i4>0</vt:i4>
      </vt:variant>
      <vt:variant>
        <vt:i4>5</vt:i4>
      </vt:variant>
      <vt:variant>
        <vt:lpwstr/>
      </vt:variant>
      <vt:variant>
        <vt:lpwstr>_Toc373866747</vt:lpwstr>
      </vt:variant>
      <vt:variant>
        <vt:i4>1703985</vt:i4>
      </vt:variant>
      <vt:variant>
        <vt:i4>56</vt:i4>
      </vt:variant>
      <vt:variant>
        <vt:i4>0</vt:i4>
      </vt:variant>
      <vt:variant>
        <vt:i4>5</vt:i4>
      </vt:variant>
      <vt:variant>
        <vt:lpwstr/>
      </vt:variant>
      <vt:variant>
        <vt:lpwstr>_Toc373866746</vt:lpwstr>
      </vt:variant>
      <vt:variant>
        <vt:i4>1703985</vt:i4>
      </vt:variant>
      <vt:variant>
        <vt:i4>50</vt:i4>
      </vt:variant>
      <vt:variant>
        <vt:i4>0</vt:i4>
      </vt:variant>
      <vt:variant>
        <vt:i4>5</vt:i4>
      </vt:variant>
      <vt:variant>
        <vt:lpwstr/>
      </vt:variant>
      <vt:variant>
        <vt:lpwstr>_Toc373866745</vt:lpwstr>
      </vt:variant>
      <vt:variant>
        <vt:i4>1703985</vt:i4>
      </vt:variant>
      <vt:variant>
        <vt:i4>44</vt:i4>
      </vt:variant>
      <vt:variant>
        <vt:i4>0</vt:i4>
      </vt:variant>
      <vt:variant>
        <vt:i4>5</vt:i4>
      </vt:variant>
      <vt:variant>
        <vt:lpwstr/>
      </vt:variant>
      <vt:variant>
        <vt:lpwstr>_Toc373866744</vt:lpwstr>
      </vt:variant>
      <vt:variant>
        <vt:i4>1703985</vt:i4>
      </vt:variant>
      <vt:variant>
        <vt:i4>38</vt:i4>
      </vt:variant>
      <vt:variant>
        <vt:i4>0</vt:i4>
      </vt:variant>
      <vt:variant>
        <vt:i4>5</vt:i4>
      </vt:variant>
      <vt:variant>
        <vt:lpwstr/>
      </vt:variant>
      <vt:variant>
        <vt:lpwstr>_Toc373866743</vt:lpwstr>
      </vt:variant>
      <vt:variant>
        <vt:i4>1703985</vt:i4>
      </vt:variant>
      <vt:variant>
        <vt:i4>32</vt:i4>
      </vt:variant>
      <vt:variant>
        <vt:i4>0</vt:i4>
      </vt:variant>
      <vt:variant>
        <vt:i4>5</vt:i4>
      </vt:variant>
      <vt:variant>
        <vt:lpwstr/>
      </vt:variant>
      <vt:variant>
        <vt:lpwstr>_Toc373866742</vt:lpwstr>
      </vt:variant>
      <vt:variant>
        <vt:i4>1703985</vt:i4>
      </vt:variant>
      <vt:variant>
        <vt:i4>26</vt:i4>
      </vt:variant>
      <vt:variant>
        <vt:i4>0</vt:i4>
      </vt:variant>
      <vt:variant>
        <vt:i4>5</vt:i4>
      </vt:variant>
      <vt:variant>
        <vt:lpwstr/>
      </vt:variant>
      <vt:variant>
        <vt:lpwstr>_Toc373866741</vt:lpwstr>
      </vt:variant>
      <vt:variant>
        <vt:i4>1703985</vt:i4>
      </vt:variant>
      <vt:variant>
        <vt:i4>20</vt:i4>
      </vt:variant>
      <vt:variant>
        <vt:i4>0</vt:i4>
      </vt:variant>
      <vt:variant>
        <vt:i4>5</vt:i4>
      </vt:variant>
      <vt:variant>
        <vt:lpwstr/>
      </vt:variant>
      <vt:variant>
        <vt:lpwstr>_Toc373866740</vt:lpwstr>
      </vt:variant>
      <vt:variant>
        <vt:i4>1900593</vt:i4>
      </vt:variant>
      <vt:variant>
        <vt:i4>14</vt:i4>
      </vt:variant>
      <vt:variant>
        <vt:i4>0</vt:i4>
      </vt:variant>
      <vt:variant>
        <vt:i4>5</vt:i4>
      </vt:variant>
      <vt:variant>
        <vt:lpwstr/>
      </vt:variant>
      <vt:variant>
        <vt:lpwstr>_Toc373866739</vt:lpwstr>
      </vt:variant>
      <vt:variant>
        <vt:i4>1900593</vt:i4>
      </vt:variant>
      <vt:variant>
        <vt:i4>8</vt:i4>
      </vt:variant>
      <vt:variant>
        <vt:i4>0</vt:i4>
      </vt:variant>
      <vt:variant>
        <vt:i4>5</vt:i4>
      </vt:variant>
      <vt:variant>
        <vt:lpwstr/>
      </vt:variant>
      <vt:variant>
        <vt:lpwstr>_Toc373866738</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2013-12-17T15:10:00Z</dcterms:created>
  <dcterms:modified xsi:type="dcterms:W3CDTF">2016-12-16T23:55:00Z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ies>
</file>